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D4" w:rsidRPr="001065EF" w:rsidRDefault="001517D4" w:rsidP="001517D4">
      <w:pPr>
        <w:pStyle w:val="afc"/>
        <w:spacing w:line="276" w:lineRule="auto"/>
        <w:ind w:left="701" w:right="155"/>
        <w:jc w:val="center"/>
        <w:rPr>
          <w:b/>
          <w:sz w:val="28"/>
          <w:szCs w:val="28"/>
        </w:rPr>
      </w:pPr>
      <w:r w:rsidRPr="001065EF">
        <w:rPr>
          <w:b/>
          <w:sz w:val="28"/>
          <w:szCs w:val="28"/>
        </w:rPr>
        <w:t xml:space="preserve">МИНИСТЕРСТВО ОБРАЗОВАНИЯ И НАУКИ </w:t>
      </w:r>
    </w:p>
    <w:p w:rsidR="001517D4" w:rsidRPr="001065EF" w:rsidRDefault="001517D4" w:rsidP="001517D4">
      <w:pPr>
        <w:pStyle w:val="afc"/>
        <w:spacing w:line="276" w:lineRule="auto"/>
        <w:ind w:left="701" w:right="155"/>
        <w:jc w:val="center"/>
        <w:rPr>
          <w:b/>
          <w:sz w:val="28"/>
          <w:szCs w:val="28"/>
        </w:rPr>
      </w:pPr>
      <w:r w:rsidRPr="001065EF">
        <w:rPr>
          <w:b/>
          <w:sz w:val="28"/>
          <w:szCs w:val="28"/>
        </w:rPr>
        <w:t>НИЖЕГОРОДСКОЙ ОБЛАСТИ</w:t>
      </w:r>
    </w:p>
    <w:p w:rsidR="001517D4" w:rsidRPr="001065EF" w:rsidRDefault="001517D4" w:rsidP="001517D4">
      <w:pPr>
        <w:pStyle w:val="afc"/>
        <w:spacing w:line="276" w:lineRule="auto"/>
        <w:ind w:left="701" w:right="155"/>
        <w:jc w:val="center"/>
        <w:rPr>
          <w:b/>
          <w:spacing w:val="-10"/>
          <w:sz w:val="28"/>
          <w:szCs w:val="28"/>
        </w:rPr>
      </w:pPr>
      <w:r w:rsidRPr="001065EF">
        <w:rPr>
          <w:b/>
          <w:sz w:val="28"/>
          <w:szCs w:val="28"/>
        </w:rPr>
        <w:t xml:space="preserve"> Государственное</w:t>
      </w:r>
      <w:r w:rsidRPr="001065EF">
        <w:rPr>
          <w:b/>
          <w:spacing w:val="-10"/>
          <w:sz w:val="28"/>
          <w:szCs w:val="28"/>
        </w:rPr>
        <w:t xml:space="preserve"> </w:t>
      </w:r>
      <w:r w:rsidRPr="001065EF">
        <w:rPr>
          <w:b/>
          <w:sz w:val="28"/>
          <w:szCs w:val="28"/>
        </w:rPr>
        <w:t>бюджетное</w:t>
      </w:r>
      <w:r w:rsidRPr="001065EF">
        <w:rPr>
          <w:b/>
          <w:spacing w:val="-10"/>
          <w:sz w:val="28"/>
          <w:szCs w:val="28"/>
        </w:rPr>
        <w:t xml:space="preserve"> </w:t>
      </w:r>
      <w:r w:rsidRPr="001065EF">
        <w:rPr>
          <w:b/>
          <w:sz w:val="28"/>
          <w:szCs w:val="28"/>
        </w:rPr>
        <w:t>профессиональное</w:t>
      </w:r>
      <w:r w:rsidRPr="001065EF">
        <w:rPr>
          <w:b/>
          <w:spacing w:val="-10"/>
          <w:sz w:val="28"/>
          <w:szCs w:val="28"/>
        </w:rPr>
        <w:t xml:space="preserve"> </w:t>
      </w:r>
    </w:p>
    <w:p w:rsidR="001517D4" w:rsidRPr="001065EF" w:rsidRDefault="001517D4" w:rsidP="001517D4">
      <w:pPr>
        <w:pStyle w:val="afc"/>
        <w:spacing w:line="276" w:lineRule="auto"/>
        <w:ind w:left="701" w:right="155"/>
        <w:jc w:val="center"/>
        <w:rPr>
          <w:b/>
          <w:sz w:val="28"/>
          <w:szCs w:val="28"/>
        </w:rPr>
      </w:pPr>
      <w:r w:rsidRPr="001065EF">
        <w:rPr>
          <w:b/>
          <w:sz w:val="28"/>
          <w:szCs w:val="28"/>
        </w:rPr>
        <w:t>образовательное</w:t>
      </w:r>
      <w:r w:rsidRPr="001065EF">
        <w:rPr>
          <w:b/>
          <w:spacing w:val="-8"/>
          <w:sz w:val="28"/>
          <w:szCs w:val="28"/>
        </w:rPr>
        <w:t xml:space="preserve"> </w:t>
      </w:r>
      <w:r w:rsidRPr="001065EF">
        <w:rPr>
          <w:b/>
          <w:sz w:val="28"/>
          <w:szCs w:val="28"/>
        </w:rPr>
        <w:t xml:space="preserve">учреждение </w:t>
      </w:r>
    </w:p>
    <w:p w:rsidR="001517D4" w:rsidRPr="001065EF" w:rsidRDefault="001517D4" w:rsidP="001517D4">
      <w:pPr>
        <w:pStyle w:val="afc"/>
        <w:spacing w:line="276" w:lineRule="auto"/>
        <w:ind w:left="701" w:right="155"/>
        <w:jc w:val="center"/>
        <w:rPr>
          <w:b/>
          <w:sz w:val="28"/>
          <w:szCs w:val="28"/>
        </w:rPr>
      </w:pPr>
      <w:r w:rsidRPr="001065EF">
        <w:rPr>
          <w:b/>
          <w:sz w:val="28"/>
          <w:szCs w:val="28"/>
        </w:rPr>
        <w:t>Нижегородский колледж малого бизнеса</w:t>
      </w:r>
    </w:p>
    <w:p w:rsidR="001517D4" w:rsidRPr="001065EF" w:rsidRDefault="001517D4" w:rsidP="001517D4">
      <w:pPr>
        <w:pStyle w:val="afc"/>
        <w:spacing w:line="276" w:lineRule="auto"/>
        <w:rPr>
          <w:b/>
        </w:rPr>
      </w:pPr>
    </w:p>
    <w:p w:rsidR="001517D4" w:rsidRPr="001065EF" w:rsidRDefault="001517D4" w:rsidP="001517D4">
      <w:pPr>
        <w:pStyle w:val="afc"/>
      </w:pPr>
    </w:p>
    <w:p w:rsidR="001517D4" w:rsidRPr="001065EF" w:rsidRDefault="001517D4" w:rsidP="001517D4">
      <w:pPr>
        <w:rPr>
          <w:b/>
          <w:sz w:val="24"/>
          <w:szCs w:val="24"/>
        </w:rPr>
      </w:pPr>
    </w:p>
    <w:p w:rsidR="001517D4" w:rsidRPr="001065EF" w:rsidRDefault="001517D4" w:rsidP="001517D4">
      <w:pPr>
        <w:pStyle w:val="afc"/>
      </w:pPr>
    </w:p>
    <w:p w:rsidR="001517D4" w:rsidRPr="001065EF" w:rsidRDefault="001517D4" w:rsidP="001517D4">
      <w:pPr>
        <w:pStyle w:val="afc"/>
      </w:pPr>
    </w:p>
    <w:p w:rsidR="001517D4" w:rsidRPr="001065EF" w:rsidRDefault="001517D4" w:rsidP="001517D4">
      <w:pPr>
        <w:pStyle w:val="afc"/>
      </w:pPr>
    </w:p>
    <w:p w:rsidR="001517D4" w:rsidRPr="001065EF" w:rsidRDefault="001517D4" w:rsidP="001517D4">
      <w:pPr>
        <w:pStyle w:val="afc"/>
      </w:pPr>
    </w:p>
    <w:p w:rsidR="001517D4" w:rsidRPr="001065EF" w:rsidRDefault="001517D4" w:rsidP="001517D4">
      <w:pPr>
        <w:pStyle w:val="afc"/>
      </w:pPr>
    </w:p>
    <w:p w:rsidR="001517D4" w:rsidRPr="001065EF" w:rsidRDefault="001517D4" w:rsidP="001517D4">
      <w:pPr>
        <w:pStyle w:val="afc"/>
        <w:spacing w:before="240"/>
      </w:pPr>
    </w:p>
    <w:p w:rsidR="001517D4" w:rsidRPr="001065EF" w:rsidRDefault="001517D4" w:rsidP="001517D4">
      <w:pPr>
        <w:pStyle w:val="1"/>
        <w:spacing w:before="1"/>
        <w:ind w:right="-2"/>
        <w:jc w:val="center"/>
        <w:rPr>
          <w:rFonts w:ascii="Times New Roman" w:hAnsi="Times New Roman"/>
          <w:sz w:val="28"/>
          <w:szCs w:val="28"/>
        </w:rPr>
      </w:pPr>
      <w:r w:rsidRPr="001065EF">
        <w:rPr>
          <w:rFonts w:ascii="Times New Roman" w:hAnsi="Times New Roman"/>
          <w:sz w:val="28"/>
          <w:szCs w:val="28"/>
        </w:rPr>
        <w:t>РАБОЧАЯ</w:t>
      </w:r>
      <w:r w:rsidRPr="001065E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065EF">
        <w:rPr>
          <w:rFonts w:ascii="Times New Roman" w:hAnsi="Times New Roman"/>
          <w:sz w:val="28"/>
          <w:szCs w:val="28"/>
        </w:rPr>
        <w:t>ПРОГРАММА</w:t>
      </w:r>
      <w:r w:rsidRPr="001065E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065EF">
        <w:rPr>
          <w:rFonts w:ascii="Times New Roman" w:hAnsi="Times New Roman"/>
          <w:sz w:val="28"/>
          <w:szCs w:val="28"/>
        </w:rPr>
        <w:t>ПРОФЕССИОНАЛЬНОГО</w:t>
      </w:r>
      <w:r w:rsidRPr="001065E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065EF">
        <w:rPr>
          <w:rFonts w:ascii="Times New Roman" w:hAnsi="Times New Roman"/>
          <w:spacing w:val="-2"/>
          <w:sz w:val="28"/>
          <w:szCs w:val="28"/>
        </w:rPr>
        <w:t>МОДУЛЯ</w:t>
      </w:r>
    </w:p>
    <w:p w:rsidR="001517D4" w:rsidRPr="001065EF" w:rsidRDefault="001517D4" w:rsidP="001517D4">
      <w:pPr>
        <w:pStyle w:val="2"/>
        <w:spacing w:after="0" w:line="278" w:lineRule="auto"/>
        <w:ind w:right="-2"/>
        <w:jc w:val="center"/>
        <w:rPr>
          <w:rFonts w:ascii="Times New Roman" w:hAnsi="Times New Roman"/>
          <w:i w:val="0"/>
        </w:rPr>
      </w:pPr>
      <w:r w:rsidRPr="001065EF">
        <w:rPr>
          <w:rFonts w:ascii="Times New Roman" w:hAnsi="Times New Roman"/>
          <w:i w:val="0"/>
        </w:rPr>
        <w:t>ПМ.02 Обеспечение технической эксплуатации гражданских зданий и контроля предоставления жилищно - коммунальных услуг</w:t>
      </w:r>
    </w:p>
    <w:p w:rsidR="00BC5F7F" w:rsidRPr="001065EF" w:rsidRDefault="001517D4" w:rsidP="001517D4">
      <w:pPr>
        <w:pStyle w:val="2"/>
        <w:spacing w:line="278" w:lineRule="auto"/>
        <w:ind w:right="-2"/>
        <w:jc w:val="center"/>
        <w:rPr>
          <w:rFonts w:ascii="Times New Roman" w:hAnsi="Times New Roman"/>
          <w:b w:val="0"/>
          <w:i w:val="0"/>
        </w:rPr>
      </w:pPr>
      <w:r w:rsidRPr="001065EF">
        <w:rPr>
          <w:rFonts w:ascii="Times New Roman" w:hAnsi="Times New Roman"/>
          <w:i w:val="0"/>
        </w:rPr>
        <w:t xml:space="preserve"> </w:t>
      </w:r>
      <w:r w:rsidRPr="001065EF">
        <w:rPr>
          <w:rFonts w:ascii="Times New Roman" w:hAnsi="Times New Roman"/>
          <w:b w:val="0"/>
          <w:i w:val="0"/>
        </w:rPr>
        <w:t>для специальности</w:t>
      </w:r>
    </w:p>
    <w:p w:rsidR="001517D4" w:rsidRPr="001065EF" w:rsidRDefault="001517D4" w:rsidP="001517D4">
      <w:pPr>
        <w:pStyle w:val="2"/>
        <w:spacing w:line="278" w:lineRule="auto"/>
        <w:ind w:right="-2"/>
        <w:jc w:val="center"/>
        <w:rPr>
          <w:rFonts w:ascii="Times New Roman" w:hAnsi="Times New Roman"/>
          <w:b w:val="0"/>
          <w:i w:val="0"/>
        </w:rPr>
      </w:pPr>
      <w:r w:rsidRPr="001065EF">
        <w:rPr>
          <w:rFonts w:ascii="Times New Roman" w:hAnsi="Times New Roman"/>
          <w:b w:val="0"/>
          <w:i w:val="0"/>
        </w:rPr>
        <w:t xml:space="preserve"> 08.02.14 Эксплуатация и обслуживание многоквартирного дома</w:t>
      </w: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spacing w:before="1"/>
        <w:jc w:val="center"/>
        <w:rPr>
          <w:b/>
        </w:rPr>
      </w:pPr>
      <w:r w:rsidRPr="001065EF">
        <w:rPr>
          <w:b/>
        </w:rPr>
        <w:t xml:space="preserve">         </w:t>
      </w:r>
    </w:p>
    <w:p w:rsidR="001517D4" w:rsidRPr="001065EF" w:rsidRDefault="001517D4" w:rsidP="001517D4">
      <w:pPr>
        <w:pStyle w:val="afc"/>
        <w:spacing w:before="1"/>
        <w:jc w:val="center"/>
        <w:rPr>
          <w:b/>
        </w:rPr>
      </w:pPr>
    </w:p>
    <w:p w:rsidR="001517D4" w:rsidRPr="001065EF" w:rsidRDefault="001517D4" w:rsidP="001517D4">
      <w:pPr>
        <w:pStyle w:val="afc"/>
        <w:spacing w:before="1"/>
        <w:jc w:val="center"/>
        <w:rPr>
          <w:b/>
        </w:rPr>
      </w:pPr>
    </w:p>
    <w:p w:rsidR="001517D4" w:rsidRPr="001065EF" w:rsidRDefault="001517D4" w:rsidP="001517D4">
      <w:pPr>
        <w:pStyle w:val="afc"/>
        <w:spacing w:before="1"/>
        <w:jc w:val="center"/>
        <w:rPr>
          <w:b/>
        </w:rPr>
      </w:pPr>
    </w:p>
    <w:p w:rsidR="001517D4" w:rsidRPr="001065EF" w:rsidRDefault="001517D4" w:rsidP="001517D4">
      <w:pPr>
        <w:pStyle w:val="afc"/>
        <w:spacing w:before="1"/>
        <w:jc w:val="center"/>
        <w:rPr>
          <w:b/>
        </w:rPr>
      </w:pPr>
    </w:p>
    <w:p w:rsidR="001517D4" w:rsidRPr="001065EF" w:rsidRDefault="001517D4" w:rsidP="001517D4">
      <w:pPr>
        <w:pStyle w:val="afc"/>
        <w:spacing w:before="1"/>
        <w:jc w:val="center"/>
        <w:rPr>
          <w:b/>
          <w:sz w:val="28"/>
          <w:szCs w:val="28"/>
        </w:rPr>
      </w:pPr>
      <w:r w:rsidRPr="001065EF">
        <w:rPr>
          <w:b/>
          <w:sz w:val="28"/>
          <w:szCs w:val="28"/>
        </w:rPr>
        <w:t xml:space="preserve">          </w:t>
      </w:r>
    </w:p>
    <w:p w:rsidR="001517D4" w:rsidRPr="001065EF" w:rsidRDefault="001517D4" w:rsidP="001517D4">
      <w:pPr>
        <w:pStyle w:val="afc"/>
        <w:spacing w:before="1"/>
        <w:jc w:val="center"/>
        <w:rPr>
          <w:sz w:val="28"/>
          <w:szCs w:val="28"/>
        </w:rPr>
      </w:pPr>
      <w:r w:rsidRPr="001065EF">
        <w:rPr>
          <w:sz w:val="28"/>
          <w:szCs w:val="28"/>
        </w:rPr>
        <w:t xml:space="preserve">          Нижний Новгород</w:t>
      </w:r>
    </w:p>
    <w:p w:rsidR="001517D4" w:rsidRPr="001065EF" w:rsidRDefault="00A3248F" w:rsidP="001517D4">
      <w:pPr>
        <w:ind w:left="1672" w:right="1122"/>
        <w:jc w:val="center"/>
        <w:rPr>
          <w:rFonts w:ascii="Times New Roman" w:hAnsi="Times New Roman"/>
          <w:sz w:val="28"/>
          <w:szCs w:val="28"/>
        </w:rPr>
      </w:pPr>
      <w:r w:rsidRPr="001065EF">
        <w:rPr>
          <w:rFonts w:ascii="Times New Roman" w:hAnsi="Times New Roman"/>
          <w:sz w:val="28"/>
          <w:szCs w:val="28"/>
        </w:rPr>
        <w:t>2025</w:t>
      </w: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spacing w:before="74"/>
        <w:ind w:left="13" w:right="2"/>
        <w:jc w:val="center"/>
        <w:rPr>
          <w:rFonts w:ascii="Times New Roman" w:hAnsi="Times New Roman"/>
          <w:b/>
          <w:sz w:val="24"/>
        </w:rPr>
      </w:pPr>
      <w:r w:rsidRPr="001065EF">
        <w:rPr>
          <w:rFonts w:ascii="Times New Roman" w:hAnsi="Times New Roman"/>
          <w:b/>
          <w:spacing w:val="-2"/>
          <w:sz w:val="24"/>
        </w:rPr>
        <w:lastRenderedPageBreak/>
        <w:t>СОДЕРЖАНИЕ</w:t>
      </w:r>
    </w:p>
    <w:p w:rsidR="001517D4" w:rsidRPr="001065EF" w:rsidRDefault="001517D4" w:rsidP="001517D4">
      <w:pPr>
        <w:pStyle w:val="afc"/>
        <w:rPr>
          <w:b/>
        </w:rPr>
      </w:pPr>
    </w:p>
    <w:p w:rsidR="001517D4" w:rsidRPr="001065EF" w:rsidRDefault="001517D4" w:rsidP="001517D4">
      <w:pPr>
        <w:pStyle w:val="affa"/>
        <w:widowControl w:val="0"/>
        <w:numPr>
          <w:ilvl w:val="0"/>
          <w:numId w:val="37"/>
        </w:numPr>
        <w:tabs>
          <w:tab w:val="left" w:pos="870"/>
        </w:tabs>
        <w:autoSpaceDE w:val="0"/>
        <w:autoSpaceDN w:val="0"/>
        <w:spacing w:before="1" w:after="0" w:line="276" w:lineRule="auto"/>
        <w:ind w:right="89"/>
      </w:pPr>
      <w:r w:rsidRPr="001065EF">
        <w:t>ОБЩАЯ</w:t>
      </w:r>
      <w:r w:rsidRPr="001065EF">
        <w:rPr>
          <w:spacing w:val="-11"/>
        </w:rPr>
        <w:t xml:space="preserve"> </w:t>
      </w:r>
      <w:r w:rsidRPr="001065EF">
        <w:t>ХАРАКТЕРИСТИКА</w:t>
      </w:r>
      <w:r w:rsidRPr="001065EF">
        <w:rPr>
          <w:spacing w:val="-11"/>
        </w:rPr>
        <w:t xml:space="preserve"> </w:t>
      </w:r>
      <w:r w:rsidRPr="001065EF">
        <w:t>РАБОЧЕЙ</w:t>
      </w:r>
      <w:r w:rsidRPr="001065EF">
        <w:rPr>
          <w:spacing w:val="-11"/>
        </w:rPr>
        <w:t xml:space="preserve"> </w:t>
      </w:r>
      <w:r w:rsidRPr="001065EF">
        <w:t xml:space="preserve">ПРОГРАММЫ </w:t>
      </w:r>
    </w:p>
    <w:p w:rsidR="001517D4" w:rsidRPr="001065EF" w:rsidRDefault="001517D4" w:rsidP="001517D4">
      <w:pPr>
        <w:pStyle w:val="affa"/>
        <w:tabs>
          <w:tab w:val="left" w:pos="870"/>
        </w:tabs>
        <w:spacing w:before="1" w:line="276" w:lineRule="auto"/>
        <w:ind w:left="870" w:right="89"/>
      </w:pPr>
      <w:r w:rsidRPr="001065EF">
        <w:t>ПРОФЕССИОНАЛЬНОГО МОДУЛЯ………………………..............................4</w:t>
      </w:r>
    </w:p>
    <w:p w:rsidR="001517D4" w:rsidRPr="001065EF" w:rsidRDefault="001517D4" w:rsidP="001517D4">
      <w:pPr>
        <w:pStyle w:val="affa"/>
        <w:widowControl w:val="0"/>
        <w:numPr>
          <w:ilvl w:val="0"/>
          <w:numId w:val="37"/>
        </w:numPr>
        <w:tabs>
          <w:tab w:val="left" w:pos="870"/>
        </w:tabs>
        <w:autoSpaceDE w:val="0"/>
        <w:autoSpaceDN w:val="0"/>
        <w:spacing w:before="200" w:after="0" w:line="276" w:lineRule="auto"/>
        <w:ind w:right="89"/>
      </w:pPr>
      <w:r w:rsidRPr="001065EF">
        <w:t>СТРУКТУРА</w:t>
      </w:r>
      <w:r w:rsidRPr="001065EF">
        <w:rPr>
          <w:spacing w:val="-11"/>
        </w:rPr>
        <w:t xml:space="preserve"> </w:t>
      </w:r>
      <w:r w:rsidRPr="001065EF">
        <w:t>И</w:t>
      </w:r>
      <w:r w:rsidRPr="001065EF">
        <w:rPr>
          <w:spacing w:val="-11"/>
        </w:rPr>
        <w:t xml:space="preserve"> </w:t>
      </w:r>
      <w:r w:rsidRPr="001065EF">
        <w:t>СОДЕРЖАНИЕ</w:t>
      </w:r>
      <w:r w:rsidRPr="001065EF">
        <w:rPr>
          <w:spacing w:val="-10"/>
        </w:rPr>
        <w:t xml:space="preserve"> </w:t>
      </w:r>
      <w:r w:rsidRPr="001065EF">
        <w:t xml:space="preserve">ПРОФЕССИОНАЛЬНОГО </w:t>
      </w:r>
      <w:r w:rsidRPr="001065EF">
        <w:rPr>
          <w:spacing w:val="-2"/>
        </w:rPr>
        <w:t>МОДУЛЯ……………………………………………………..................................10</w:t>
      </w:r>
    </w:p>
    <w:p w:rsidR="001517D4" w:rsidRPr="001065EF" w:rsidRDefault="001517D4" w:rsidP="001517D4">
      <w:pPr>
        <w:pStyle w:val="affa"/>
        <w:widowControl w:val="0"/>
        <w:numPr>
          <w:ilvl w:val="0"/>
          <w:numId w:val="37"/>
        </w:numPr>
        <w:tabs>
          <w:tab w:val="left" w:pos="870"/>
        </w:tabs>
        <w:autoSpaceDE w:val="0"/>
        <w:autoSpaceDN w:val="0"/>
        <w:spacing w:before="200" w:after="0" w:line="360" w:lineRule="auto"/>
      </w:pPr>
      <w:r w:rsidRPr="001065EF">
        <w:t>УСЛОВИЯ</w:t>
      </w:r>
      <w:r w:rsidRPr="001065EF">
        <w:rPr>
          <w:spacing w:val="-10"/>
        </w:rPr>
        <w:t xml:space="preserve"> </w:t>
      </w:r>
      <w:r w:rsidRPr="001065EF">
        <w:t>РЕАЛИЗАЦИИ</w:t>
      </w:r>
      <w:r w:rsidRPr="001065EF">
        <w:rPr>
          <w:spacing w:val="-9"/>
        </w:rPr>
        <w:t xml:space="preserve"> </w:t>
      </w:r>
      <w:r w:rsidRPr="001065EF">
        <w:t>ПРОФЕССИОНАЛЬНОГО</w:t>
      </w:r>
      <w:r w:rsidRPr="001065EF">
        <w:rPr>
          <w:spacing w:val="-9"/>
        </w:rPr>
        <w:t xml:space="preserve"> </w:t>
      </w:r>
      <w:r w:rsidRPr="001065EF">
        <w:rPr>
          <w:spacing w:val="-2"/>
        </w:rPr>
        <w:t>МОДУЛЯ………….</w:t>
      </w:r>
      <w:r w:rsidR="00467FD0" w:rsidRPr="001065EF">
        <w:rPr>
          <w:spacing w:val="-2"/>
        </w:rPr>
        <w:t>.</w:t>
      </w:r>
      <w:r w:rsidRPr="001065EF">
        <w:rPr>
          <w:spacing w:val="-2"/>
        </w:rPr>
        <w:t>22</w:t>
      </w:r>
    </w:p>
    <w:p w:rsidR="001517D4" w:rsidRPr="001065EF" w:rsidRDefault="001517D4" w:rsidP="001517D4">
      <w:pPr>
        <w:pStyle w:val="affa"/>
        <w:widowControl w:val="0"/>
        <w:numPr>
          <w:ilvl w:val="0"/>
          <w:numId w:val="37"/>
        </w:numPr>
        <w:tabs>
          <w:tab w:val="left" w:pos="870"/>
        </w:tabs>
        <w:autoSpaceDE w:val="0"/>
        <w:autoSpaceDN w:val="0"/>
        <w:spacing w:before="0" w:after="0" w:line="360" w:lineRule="auto"/>
        <w:ind w:right="89"/>
      </w:pPr>
      <w:r w:rsidRPr="001065EF">
        <w:t>КОНТРОЛЬ</w:t>
      </w:r>
      <w:r w:rsidRPr="001065EF">
        <w:rPr>
          <w:spacing w:val="-8"/>
        </w:rPr>
        <w:t xml:space="preserve"> </w:t>
      </w:r>
      <w:r w:rsidRPr="001065EF">
        <w:t>И</w:t>
      </w:r>
      <w:r w:rsidRPr="001065EF">
        <w:rPr>
          <w:spacing w:val="-9"/>
        </w:rPr>
        <w:t xml:space="preserve"> </w:t>
      </w:r>
      <w:r w:rsidRPr="001065EF">
        <w:t>ОЦЕНКА</w:t>
      </w:r>
      <w:r w:rsidRPr="001065EF">
        <w:rPr>
          <w:spacing w:val="-9"/>
        </w:rPr>
        <w:t xml:space="preserve"> </w:t>
      </w:r>
      <w:r w:rsidRPr="001065EF">
        <w:t>РЕЗУЛЬТАТОВ</w:t>
      </w:r>
      <w:r w:rsidRPr="001065EF">
        <w:rPr>
          <w:spacing w:val="-7"/>
        </w:rPr>
        <w:t xml:space="preserve"> </w:t>
      </w:r>
      <w:r w:rsidRPr="001065EF">
        <w:t xml:space="preserve">ОСВОЕНИЯ </w:t>
      </w:r>
    </w:p>
    <w:p w:rsidR="001517D4" w:rsidRPr="001065EF" w:rsidRDefault="001517D4" w:rsidP="001517D4">
      <w:pPr>
        <w:pStyle w:val="affa"/>
        <w:tabs>
          <w:tab w:val="left" w:pos="870"/>
        </w:tabs>
        <w:spacing w:before="0" w:line="360" w:lineRule="auto"/>
        <w:ind w:left="870" w:right="89"/>
      </w:pPr>
      <w:r w:rsidRPr="001065EF">
        <w:t>ПРОФЕССИОНАЛЬНОГО МОДУЛЯ…………………………………………</w:t>
      </w:r>
      <w:r w:rsidR="00467FD0" w:rsidRPr="001065EF">
        <w:t>.</w:t>
      </w:r>
      <w:r w:rsidRPr="001065EF">
        <w:t>.25</w:t>
      </w:r>
    </w:p>
    <w:p w:rsidR="001517D4" w:rsidRPr="001065EF" w:rsidRDefault="001517D4" w:rsidP="001517D4">
      <w:pPr>
        <w:spacing w:line="360" w:lineRule="auto"/>
        <w:rPr>
          <w:sz w:val="24"/>
        </w:rPr>
        <w:sectPr w:rsidR="001517D4" w:rsidRPr="001065EF">
          <w:footerReference w:type="default" r:id="rId8"/>
          <w:pgSz w:w="11910" w:h="16840"/>
          <w:pgMar w:top="1060" w:right="740" w:bottom="280" w:left="1300" w:header="720" w:footer="720" w:gutter="0"/>
          <w:cols w:space="720"/>
        </w:sectPr>
      </w:pPr>
    </w:p>
    <w:p w:rsidR="001517D4" w:rsidRPr="001065EF" w:rsidRDefault="001517D4" w:rsidP="001517D4">
      <w:pPr>
        <w:pStyle w:val="affa"/>
        <w:widowControl w:val="0"/>
        <w:numPr>
          <w:ilvl w:val="1"/>
          <w:numId w:val="37"/>
        </w:numPr>
        <w:tabs>
          <w:tab w:val="left" w:pos="1843"/>
          <w:tab w:val="left" w:pos="2845"/>
        </w:tabs>
        <w:autoSpaceDE w:val="0"/>
        <w:autoSpaceDN w:val="0"/>
        <w:spacing w:before="0" w:after="0" w:line="360" w:lineRule="auto"/>
        <w:ind w:left="2845" w:right="1591" w:hanging="1242"/>
        <w:jc w:val="left"/>
        <w:rPr>
          <w:b/>
        </w:rPr>
        <w:sectPr w:rsidR="001517D4" w:rsidRPr="001065EF">
          <w:type w:val="continuous"/>
          <w:pgSz w:w="11910" w:h="16840"/>
          <w:pgMar w:top="1120" w:right="740" w:bottom="280" w:left="1300" w:header="720" w:footer="720" w:gutter="0"/>
          <w:cols w:space="720"/>
        </w:sectPr>
      </w:pPr>
    </w:p>
    <w:p w:rsidR="00CA2E7F" w:rsidRPr="001065EF" w:rsidRDefault="004E2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65EF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</w:t>
      </w:r>
    </w:p>
    <w:p w:rsidR="00CA2E7F" w:rsidRPr="001065EF" w:rsidRDefault="004E26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65EF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1517D4" w:rsidRPr="001065EF" w:rsidRDefault="001517D4" w:rsidP="001517D4">
      <w:pPr>
        <w:pStyle w:val="2"/>
        <w:spacing w:after="0" w:line="278" w:lineRule="auto"/>
        <w:ind w:right="-2"/>
        <w:jc w:val="center"/>
        <w:rPr>
          <w:rFonts w:ascii="Times New Roman" w:hAnsi="Times New Roman"/>
          <w:i w:val="0"/>
          <w:sz w:val="24"/>
          <w:szCs w:val="24"/>
        </w:rPr>
      </w:pPr>
      <w:r w:rsidRPr="001065EF">
        <w:rPr>
          <w:rFonts w:ascii="Times New Roman" w:hAnsi="Times New Roman"/>
          <w:i w:val="0"/>
          <w:sz w:val="24"/>
          <w:szCs w:val="24"/>
        </w:rPr>
        <w:t>ПМ.02 Обеспечение технической эксплуатации гражданских зданий и контроля предоставления жилищно - коммунальных услуг</w:t>
      </w:r>
    </w:p>
    <w:p w:rsidR="001517D4" w:rsidRPr="001065EF" w:rsidRDefault="001517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17D4" w:rsidRPr="001065EF" w:rsidRDefault="001517D4" w:rsidP="001517D4">
      <w:pPr>
        <w:ind w:left="142" w:right="89"/>
        <w:jc w:val="both"/>
        <w:rPr>
          <w:rFonts w:ascii="Times New Roman" w:hAnsi="Times New Roman"/>
          <w:sz w:val="24"/>
          <w:szCs w:val="24"/>
        </w:rPr>
      </w:pPr>
      <w:r w:rsidRPr="001065EF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1065EF">
        <w:rPr>
          <w:rFonts w:ascii="Times New Roman" w:hAnsi="Times New Roman"/>
          <w:sz w:val="24"/>
          <w:szCs w:val="24"/>
        </w:rPr>
        <w:t xml:space="preserve"> </w:t>
      </w:r>
    </w:p>
    <w:p w:rsidR="001517D4" w:rsidRPr="001065EF" w:rsidRDefault="001517D4" w:rsidP="001517D4">
      <w:pPr>
        <w:spacing w:after="12"/>
        <w:ind w:right="89" w:firstLine="426"/>
        <w:jc w:val="both"/>
        <w:rPr>
          <w:rFonts w:ascii="Times New Roman" w:hAnsi="Times New Roman"/>
          <w:sz w:val="24"/>
          <w:szCs w:val="24"/>
        </w:rPr>
      </w:pPr>
      <w:r w:rsidRPr="001065EF">
        <w:rPr>
          <w:rFonts w:ascii="Times New Roman" w:hAnsi="Times New Roman"/>
          <w:sz w:val="24"/>
          <w:szCs w:val="24"/>
        </w:rPr>
        <w:t xml:space="preserve">Учебная дисциплина является обязательной частью общепрофессионального цикла основной образовательной программы, предназначена для изучения в профессиональном образовательном учреждении, реализующем образовательную программу среднего (полного) общего образования в соответствии с ФГОС при подготовке специалистов среднего звена по специальности 08.02.14 Эксплуатация и обслуживание многоквартирного дома. </w:t>
      </w:r>
    </w:p>
    <w:p w:rsidR="001517D4" w:rsidRPr="001065EF" w:rsidRDefault="001517D4" w:rsidP="001517D4">
      <w:pPr>
        <w:pStyle w:val="1"/>
        <w:keepNext w:val="0"/>
        <w:widowControl w:val="0"/>
        <w:numPr>
          <w:ilvl w:val="1"/>
          <w:numId w:val="38"/>
        </w:numPr>
        <w:tabs>
          <w:tab w:val="left" w:pos="284"/>
        </w:tabs>
        <w:autoSpaceDE w:val="0"/>
        <w:autoSpaceDN w:val="0"/>
        <w:spacing w:before="0" w:after="0" w:line="276" w:lineRule="auto"/>
        <w:ind w:left="0" w:right="89" w:firstLine="232"/>
        <w:jc w:val="both"/>
        <w:rPr>
          <w:rFonts w:ascii="Times New Roman" w:hAnsi="Times New Roman"/>
          <w:sz w:val="24"/>
          <w:szCs w:val="24"/>
        </w:rPr>
      </w:pPr>
      <w:r w:rsidRPr="001065EF">
        <w:rPr>
          <w:rFonts w:ascii="Times New Roman" w:hAnsi="Times New Roman"/>
          <w:sz w:val="24"/>
          <w:szCs w:val="24"/>
        </w:rPr>
        <w:t>Место</w:t>
      </w:r>
      <w:r w:rsidRPr="001065E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065EF">
        <w:rPr>
          <w:rFonts w:ascii="Times New Roman" w:hAnsi="Times New Roman"/>
          <w:sz w:val="24"/>
          <w:szCs w:val="24"/>
        </w:rPr>
        <w:t>учебной</w:t>
      </w:r>
      <w:r w:rsidRPr="001065E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065EF">
        <w:rPr>
          <w:rFonts w:ascii="Times New Roman" w:hAnsi="Times New Roman"/>
          <w:sz w:val="24"/>
          <w:szCs w:val="24"/>
        </w:rPr>
        <w:t>дисциплины</w:t>
      </w:r>
      <w:r w:rsidRPr="001065E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065EF">
        <w:rPr>
          <w:rFonts w:ascii="Times New Roman" w:hAnsi="Times New Roman"/>
          <w:sz w:val="24"/>
          <w:szCs w:val="24"/>
        </w:rPr>
        <w:t>в</w:t>
      </w:r>
      <w:r w:rsidRPr="001065E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065EF">
        <w:rPr>
          <w:rFonts w:ascii="Times New Roman" w:hAnsi="Times New Roman"/>
          <w:sz w:val="24"/>
          <w:szCs w:val="24"/>
        </w:rPr>
        <w:t>структуре</w:t>
      </w:r>
      <w:r w:rsidRPr="001065E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065EF">
        <w:rPr>
          <w:rFonts w:ascii="Times New Roman" w:hAnsi="Times New Roman"/>
          <w:sz w:val="24"/>
          <w:szCs w:val="24"/>
        </w:rPr>
        <w:t>основной</w:t>
      </w:r>
      <w:r w:rsidRPr="001065E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065EF">
        <w:rPr>
          <w:rFonts w:ascii="Times New Roman" w:hAnsi="Times New Roman"/>
          <w:sz w:val="24"/>
          <w:szCs w:val="24"/>
        </w:rPr>
        <w:t>профессиональной</w:t>
      </w:r>
      <w:r w:rsidRPr="001065E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065EF">
        <w:rPr>
          <w:rFonts w:ascii="Times New Roman" w:hAnsi="Times New Roman"/>
          <w:sz w:val="24"/>
          <w:szCs w:val="24"/>
        </w:rPr>
        <w:t>образовательной</w:t>
      </w:r>
      <w:r w:rsidRPr="001065E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065EF">
        <w:rPr>
          <w:rFonts w:ascii="Times New Roman" w:hAnsi="Times New Roman"/>
          <w:sz w:val="24"/>
          <w:szCs w:val="24"/>
        </w:rPr>
        <w:t>программы:</w:t>
      </w:r>
    </w:p>
    <w:p w:rsidR="001517D4" w:rsidRPr="001065EF" w:rsidRDefault="001517D4" w:rsidP="002911DF">
      <w:pPr>
        <w:pStyle w:val="afc"/>
        <w:ind w:right="89"/>
        <w:jc w:val="both"/>
      </w:pPr>
      <w:r w:rsidRPr="001065EF">
        <w:t xml:space="preserve">       Учебная</w:t>
      </w:r>
      <w:r w:rsidRPr="001065EF">
        <w:rPr>
          <w:spacing w:val="-1"/>
        </w:rPr>
        <w:t xml:space="preserve"> </w:t>
      </w:r>
      <w:r w:rsidRPr="001065EF">
        <w:t>дисциплина</w:t>
      </w:r>
      <w:r w:rsidRPr="001065EF">
        <w:rPr>
          <w:spacing w:val="-7"/>
        </w:rPr>
        <w:t xml:space="preserve"> </w:t>
      </w:r>
      <w:r w:rsidRPr="001065EF">
        <w:t>относится</w:t>
      </w:r>
      <w:r w:rsidRPr="001065EF">
        <w:rPr>
          <w:spacing w:val="-1"/>
        </w:rPr>
        <w:t xml:space="preserve"> </w:t>
      </w:r>
      <w:r w:rsidRPr="001065EF">
        <w:t>к</w:t>
      </w:r>
      <w:r w:rsidRPr="001065EF">
        <w:rPr>
          <w:spacing w:val="-5"/>
        </w:rPr>
        <w:t xml:space="preserve"> </w:t>
      </w:r>
      <w:r w:rsidR="00044E4F" w:rsidRPr="001065EF">
        <w:rPr>
          <w:spacing w:val="-5"/>
        </w:rPr>
        <w:t>профессиональным модулям</w:t>
      </w:r>
      <w:r w:rsidRPr="001065EF">
        <w:t>.</w:t>
      </w:r>
    </w:p>
    <w:p w:rsidR="00044E4F" w:rsidRPr="001065EF" w:rsidRDefault="00044E4F" w:rsidP="002911DF">
      <w:pPr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</w:rPr>
      </w:pPr>
      <w:r w:rsidRPr="001065EF">
        <w:rPr>
          <w:rFonts w:ascii="Times New Roman" w:hAnsi="Times New Roman"/>
          <w:sz w:val="24"/>
          <w:szCs w:val="24"/>
        </w:rPr>
        <w:t>Рабочая программа направлена на формирование общих и профессиональных компетенций.</w:t>
      </w:r>
    </w:p>
    <w:p w:rsidR="001517D4" w:rsidRPr="001065EF" w:rsidRDefault="001517D4" w:rsidP="00044E4F">
      <w:pPr>
        <w:spacing w:after="0" w:line="360" w:lineRule="auto"/>
        <w:ind w:left="622"/>
        <w:jc w:val="both"/>
        <w:rPr>
          <w:rFonts w:ascii="Times New Roman" w:hAnsi="Times New Roman"/>
          <w:sz w:val="24"/>
          <w:szCs w:val="24"/>
        </w:rPr>
      </w:pPr>
      <w:r w:rsidRPr="001065EF">
        <w:rPr>
          <w:rFonts w:ascii="Times New Roman" w:hAnsi="Times New Roman"/>
          <w:sz w:val="24"/>
          <w:szCs w:val="24"/>
        </w:rPr>
        <w:t>1.</w:t>
      </w:r>
      <w:r w:rsidR="00044E4F" w:rsidRPr="001065EF">
        <w:rPr>
          <w:rFonts w:ascii="Times New Roman" w:hAnsi="Times New Roman"/>
          <w:sz w:val="24"/>
          <w:szCs w:val="24"/>
        </w:rPr>
        <w:t>2</w:t>
      </w:r>
      <w:r w:rsidRPr="001065EF">
        <w:rPr>
          <w:rFonts w:ascii="Times New Roman" w:hAnsi="Times New Roman"/>
          <w:sz w:val="24"/>
          <w:szCs w:val="24"/>
        </w:rPr>
        <w:t>.1. Перечень общих компетенций:</w:t>
      </w:r>
    </w:p>
    <w:tbl>
      <w:tblPr>
        <w:tblStyle w:val="aff9"/>
        <w:tblW w:w="9571" w:type="dxa"/>
        <w:tblLayout w:type="fixed"/>
        <w:tblLook w:val="04A0" w:firstRow="1" w:lastRow="0" w:firstColumn="1" w:lastColumn="0" w:noHBand="0" w:noVBand="1"/>
      </w:tblPr>
      <w:tblGrid>
        <w:gridCol w:w="1668"/>
        <w:gridCol w:w="2835"/>
        <w:gridCol w:w="5068"/>
      </w:tblGrid>
      <w:tr w:rsidR="00BC5F7F" w:rsidRPr="001065EF" w:rsidTr="00BC5F7F">
        <w:tc>
          <w:tcPr>
            <w:tcW w:w="1668" w:type="dxa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068" w:type="dxa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Знания, умения</w:t>
            </w:r>
          </w:p>
        </w:tc>
      </w:tr>
      <w:tr w:rsidR="00BC5F7F" w:rsidRPr="001065EF" w:rsidTr="00BC5F7F">
        <w:tc>
          <w:tcPr>
            <w:tcW w:w="1668" w:type="dxa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 xml:space="preserve">ОК 01 </w:t>
            </w:r>
          </w:p>
        </w:tc>
        <w:tc>
          <w:tcPr>
            <w:tcW w:w="2835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</w:t>
            </w:r>
          </w:p>
        </w:tc>
        <w:tc>
          <w:tcPr>
            <w:tcW w:w="5068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BC5F7F" w:rsidRPr="001065EF" w:rsidRDefault="00BC5F7F" w:rsidP="00BC5F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br/>
              <w:t>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BC5F7F" w:rsidRPr="001065EF" w:rsidTr="00BC5F7F">
        <w:tc>
          <w:tcPr>
            <w:tcW w:w="1668" w:type="dxa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835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Использовать современные средства поиска, анализа 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5068" w:type="dxa"/>
          </w:tcPr>
          <w:p w:rsidR="00BC5F7F" w:rsidRPr="001065EF" w:rsidRDefault="00BC5F7F" w:rsidP="00BC5F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Умения: </w:t>
            </w:r>
          </w:p>
          <w:p w:rsidR="00BC5F7F" w:rsidRPr="001065EF" w:rsidRDefault="00BC5F7F" w:rsidP="00BC5F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BC5F7F" w:rsidRPr="001065EF" w:rsidRDefault="00BC5F7F" w:rsidP="00BC5F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Знания: 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BC5F7F" w:rsidRPr="001065EF" w:rsidTr="00BC5F7F">
        <w:tc>
          <w:tcPr>
            <w:tcW w:w="1668" w:type="dxa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>ОК 03</w:t>
            </w:r>
          </w:p>
        </w:tc>
        <w:tc>
          <w:tcPr>
            <w:tcW w:w="2835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068" w:type="dxa"/>
          </w:tcPr>
          <w:p w:rsidR="00BC5F7F" w:rsidRPr="001065EF" w:rsidRDefault="00BC5F7F" w:rsidP="00BC5F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iCs/>
                <w:sz w:val="24"/>
                <w:szCs w:val="24"/>
              </w:rPr>
              <w:t xml:space="preserve">Умения: </w:t>
            </w:r>
          </w:p>
          <w:p w:rsidR="00BC5F7F" w:rsidRPr="001065EF" w:rsidRDefault="00BC5F7F" w:rsidP="00BC5F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1065EF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:rsidR="00BC5F7F" w:rsidRPr="001065EF" w:rsidRDefault="00BC5F7F" w:rsidP="00BC5F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iCs/>
                <w:sz w:val="24"/>
                <w:szCs w:val="24"/>
              </w:rPr>
              <w:t xml:space="preserve">Знания: 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BC5F7F" w:rsidRPr="001065EF" w:rsidTr="00BC5F7F">
        <w:tc>
          <w:tcPr>
            <w:tcW w:w="1668" w:type="dxa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835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068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BC5F7F" w:rsidRPr="001065EF" w:rsidTr="00BC5F7F">
        <w:tc>
          <w:tcPr>
            <w:tcW w:w="1668" w:type="dxa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>ОК 05</w:t>
            </w:r>
          </w:p>
        </w:tc>
        <w:tc>
          <w:tcPr>
            <w:tcW w:w="2835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068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особенности социального и культурного контекста; правила оформления документов 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и построения устных сообщений</w:t>
            </w:r>
          </w:p>
        </w:tc>
      </w:tr>
      <w:tr w:rsidR="00BC5F7F" w:rsidRPr="001065EF" w:rsidTr="00BC5F7F">
        <w:tc>
          <w:tcPr>
            <w:tcW w:w="1668" w:type="dxa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>ОК 06</w:t>
            </w:r>
          </w:p>
        </w:tc>
        <w:tc>
          <w:tcPr>
            <w:tcW w:w="2835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принять стандарты антикоррупционного поведения</w:t>
            </w:r>
          </w:p>
        </w:tc>
        <w:tc>
          <w:tcPr>
            <w:tcW w:w="5068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описывать значимость своей специальности; применять стандарты антикоррупционного поведения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</w:t>
            </w:r>
          </w:p>
        </w:tc>
      </w:tr>
      <w:tr w:rsidR="00BC5F7F" w:rsidRPr="001065EF" w:rsidTr="00BC5F7F">
        <w:tc>
          <w:tcPr>
            <w:tcW w:w="1668" w:type="dxa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2835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068" w:type="dxa"/>
          </w:tcPr>
          <w:p w:rsidR="00BC5F7F" w:rsidRPr="001065EF" w:rsidRDefault="00BC5F7F" w:rsidP="00BC5F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:rsidR="00BC5F7F" w:rsidRPr="001065EF" w:rsidRDefault="00BC5F7F" w:rsidP="00BC5F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производства; организовывать профессиональную деятельность с учетом знаний </w:t>
            </w:r>
          </w:p>
          <w:p w:rsidR="00BC5F7F" w:rsidRPr="001065EF" w:rsidRDefault="00BC5F7F" w:rsidP="00BC5F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об изменении климатических условий региона</w:t>
            </w:r>
          </w:p>
          <w:p w:rsidR="00BC5F7F" w:rsidRPr="001065EF" w:rsidRDefault="00BC5F7F" w:rsidP="00BC5F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:rsidR="00BC5F7F" w:rsidRPr="001065EF" w:rsidRDefault="00BC5F7F" w:rsidP="00BC5F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изменения климатических условий региона</w:t>
            </w:r>
          </w:p>
        </w:tc>
      </w:tr>
      <w:tr w:rsidR="00BC5F7F" w:rsidRPr="001065EF" w:rsidTr="00BC5F7F">
        <w:tc>
          <w:tcPr>
            <w:tcW w:w="1668" w:type="dxa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2835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068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Умения: 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</w:t>
            </w: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в профессиональной деятельности; пользоваться средствами профилактики перенапряжения, характерными для данной специальности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Знания: 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BC5F7F" w:rsidRPr="001065EF" w:rsidTr="00BC5F7F">
        <w:tc>
          <w:tcPr>
            <w:tcW w:w="1668" w:type="dxa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</w:p>
        </w:tc>
        <w:tc>
          <w:tcPr>
            <w:tcW w:w="2835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 xml:space="preserve">Пользоваться профессиональной документацией на государственном и иностранном языке </w:t>
            </w:r>
          </w:p>
        </w:tc>
        <w:tc>
          <w:tcPr>
            <w:tcW w:w="5068" w:type="dxa"/>
          </w:tcPr>
          <w:p w:rsidR="00BC5F7F" w:rsidRPr="001065EF" w:rsidRDefault="00BC5F7F" w:rsidP="00BC5F7F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:rsidR="00BC5F7F" w:rsidRPr="001065EF" w:rsidRDefault="00BC5F7F" w:rsidP="00BC5F7F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BC5F7F" w:rsidRPr="001065EF" w:rsidRDefault="00BC5F7F" w:rsidP="00BC5F7F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:rsidR="00BC5F7F" w:rsidRPr="001065EF" w:rsidRDefault="00BC5F7F" w:rsidP="00BC5F7F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профессиональные темы; основные общеупотребительные глаголы (бытовая </w:t>
            </w:r>
          </w:p>
          <w:p w:rsidR="00BC5F7F" w:rsidRPr="001065EF" w:rsidRDefault="00BC5F7F" w:rsidP="00BC5F7F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и профессиональная лексика); лексический минимум, относящийся к описанию предметов, средств </w:t>
            </w:r>
          </w:p>
          <w:p w:rsidR="00BC5F7F" w:rsidRPr="001065EF" w:rsidRDefault="00BC5F7F" w:rsidP="00BC5F7F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BC5F7F" w:rsidRPr="001065EF" w:rsidRDefault="00BC5F7F" w:rsidP="00044E4F">
      <w:pPr>
        <w:spacing w:after="0" w:line="360" w:lineRule="auto"/>
        <w:ind w:left="622"/>
        <w:jc w:val="both"/>
        <w:rPr>
          <w:rFonts w:ascii="Times New Roman" w:hAnsi="Times New Roman"/>
          <w:sz w:val="24"/>
          <w:szCs w:val="24"/>
        </w:rPr>
      </w:pPr>
    </w:p>
    <w:p w:rsidR="001517D4" w:rsidRPr="001065EF" w:rsidRDefault="001517D4" w:rsidP="00044E4F">
      <w:pPr>
        <w:spacing w:after="0" w:line="360" w:lineRule="auto"/>
        <w:ind w:left="622"/>
        <w:jc w:val="both"/>
        <w:rPr>
          <w:rFonts w:ascii="Times New Roman" w:hAnsi="Times New Roman"/>
          <w:sz w:val="24"/>
          <w:szCs w:val="24"/>
        </w:rPr>
      </w:pPr>
      <w:r w:rsidRPr="001065EF">
        <w:rPr>
          <w:rFonts w:ascii="Times New Roman" w:hAnsi="Times New Roman"/>
          <w:sz w:val="24"/>
          <w:szCs w:val="24"/>
        </w:rPr>
        <w:t>1.</w:t>
      </w:r>
      <w:r w:rsidR="00044E4F" w:rsidRPr="001065EF">
        <w:rPr>
          <w:rFonts w:ascii="Times New Roman" w:hAnsi="Times New Roman"/>
          <w:sz w:val="24"/>
          <w:szCs w:val="24"/>
        </w:rPr>
        <w:t>2</w:t>
      </w:r>
      <w:r w:rsidRPr="001065EF">
        <w:rPr>
          <w:rFonts w:ascii="Times New Roman" w:hAnsi="Times New Roman"/>
          <w:sz w:val="24"/>
          <w:szCs w:val="24"/>
        </w:rPr>
        <w:t>.2. Перечень профессиональных компетенций:</w:t>
      </w:r>
    </w:p>
    <w:tbl>
      <w:tblPr>
        <w:tblStyle w:val="aff9"/>
        <w:tblW w:w="9606" w:type="dxa"/>
        <w:tblLayout w:type="fixed"/>
        <w:tblLook w:val="04A0" w:firstRow="1" w:lastRow="0" w:firstColumn="1" w:lastColumn="0" w:noHBand="0" w:noVBand="1"/>
      </w:tblPr>
      <w:tblGrid>
        <w:gridCol w:w="2288"/>
        <w:gridCol w:w="7318"/>
      </w:tblGrid>
      <w:tr w:rsidR="00BC5F7F" w:rsidRPr="001065EF" w:rsidTr="00BC5F7F">
        <w:tc>
          <w:tcPr>
            <w:tcW w:w="9606" w:type="dxa"/>
            <w:gridSpan w:val="2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Вид деятельности – </w:t>
            </w: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>Обеспечение технической эксплуатации гражданских зданий и контроля предоставления жилищно-коммунальных услуг</w:t>
            </w:r>
          </w:p>
        </w:tc>
      </w:tr>
      <w:tr w:rsidR="00BC5F7F" w:rsidRPr="001065EF" w:rsidTr="00BC5F7F">
        <w:tc>
          <w:tcPr>
            <w:tcW w:w="2288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ПК 2.1 Организовывать работы и услуги по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содержанию инженерных систем и конструктивных элементов, входящих в состав общего имущества в многоквартирных домах</w:t>
            </w:r>
          </w:p>
        </w:tc>
        <w:tc>
          <w:tcPr>
            <w:tcW w:w="7318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Знания: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инженерных систем, оборудования и конструктивных элементов многоквартирного дома; строительных материалов и технологий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ремонта инженерных систем, оборудования и конструктивных элементов многоквартирного дома; единой системы конструкторской документации; дефектов инженерных систем и конструктивных элементов многоквартирных домов и технологий их устранения; методов визуального и инструментального обследования общего имущества в многоквартирном доме; основных положений правил эксплуатации инженерного оборудования и конструктивных элементов зданий; технологий энергосбережения и энергоэффективности для пользователей жилых помещений; требований к поверке, содержанию и использованию приборов учета; правил и норм технической эксплуатации жилищного фонда; требований жилищного законодательства Российской Федерации по взаимодействию с собственниками и нанимателями многоквартирного дома для обеспечения правил пользования общим имуществом и жилыми помещениями и безопасности проживания.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применять инструментальные методы контроля технического состояния конструктивных элементов и систем инженерного оборудования общего имущества; составлять перечень (план) работ и услуг и определять характер, объемы, технологию ремонта, необходимые материалы и оборудование для устранения дефектов и неисправностей общего имущества в многоквартирном доме; оформлять акты и предписания по результатам осмотров и проверок; вести журналы осмотров и составлять дефектные ведомости.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Практический опыт: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проведения плановых и внеплановых осмотров общего имущества с целью установления возможных причин возникновения дефектов и выработки мер по их устранению; подготовки (согласования) технических заданий на выполнение работ по содержанию и ремонту инженерных систем и конструктивных элементов, входящих в состав общего имущества в многоквартирных домах.</w:t>
            </w:r>
          </w:p>
        </w:tc>
      </w:tr>
      <w:tr w:rsidR="00BC5F7F" w:rsidRPr="001065EF" w:rsidTr="00BC5F7F">
        <w:tc>
          <w:tcPr>
            <w:tcW w:w="2288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2.2 Организовывать техническую эксплуатацию инженерных систем и конструктивных элементов зданий жилищно-коммунального хозяйства </w:t>
            </w:r>
          </w:p>
        </w:tc>
        <w:tc>
          <w:tcPr>
            <w:tcW w:w="7318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порядка организации и выполнения работ по техническому обследованию жилых зданий; правил эксплуатации инженерного оборудования и конструктивных элементов зданий; правил и методов оценки физического и морального износа зданий; правил технической эксплуатации энергоустановок потребителей. правил эксплуатации систем водоснабжения и канализации; правил эксплуатации систем отопления; правил эксплуатации внутридомового газового оборудования; технологий обработки информации с использованием средств; вычислительной техники, современных коммуникаций и связи.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применять инструментальные методы контроля технического состояния конструктивных элементов и систем инженерного оборудования зданий; определять характер, объемы, технологию ремонта, необходимые материалы и оборудование для устранения дефектов и неисправностей зданий; применять программное обеспечение и современные информационные технологии, используемые организацией.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Практический опыт: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организации технического обслуживания инженерно-технических систем и конструктивных элементов зданий, проведения подготовки зданий к сезонной эксплуатации; разработки и корректировки технической документации по эксплуатации инженерно-технических систем и конструктивных элементов зданий.</w:t>
            </w:r>
          </w:p>
        </w:tc>
      </w:tr>
      <w:tr w:rsidR="00BC5F7F" w:rsidRPr="001065EF" w:rsidTr="00BC5F7F">
        <w:tc>
          <w:tcPr>
            <w:tcW w:w="2288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ПК 2.3 Осуществлять контроль технического состояния многоквартирного дома и качества предоставления коммунальных ресурсов</w:t>
            </w:r>
          </w:p>
        </w:tc>
        <w:tc>
          <w:tcPr>
            <w:tcW w:w="7318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iCs/>
                <w:sz w:val="24"/>
                <w:szCs w:val="24"/>
              </w:rPr>
              <w:t>законодательства Российской Федерации о единстве измерений. Правила предоставления коммунальных услуг; требований к качеству коммунальных ресурсов; видов, назначения, устройства, принципов работы приборов учета и регулирования потребления энергоресурсов, КИП; технологий и техники обслуживания систем учета и регулирования потребления энергоресурсов; принципов автоматического регулирования потребления энергоресурсов; расчетных значений (минимальных и максимальных) потребления коммунальных ресурсов; расчетного температурного графика подачи теплоносителя и воды; специализированных программных приложений, в том числе в информационно-телекоммуникационной сети Интернет, для осуществления коммуникаций в организации.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iCs/>
                <w:sz w:val="24"/>
                <w:szCs w:val="24"/>
              </w:rPr>
              <w:t>определять количество и показатели качества поступающих коммунальных ресурсов; документировать исполнение требований актов жилищного законодательства Российской Федерации и условий договоров в части работы по контролю качества поступающих коммунальных ресурсов. Определять отсутствие внешних повреждений и надежность механических соединений, целостность электрических соединений приборов учета и регулирования коммунальных ресурсов; распознавать все нештатные ситуации, регистрируемые приборами учета и КИП; идентифицировать неисправности приборов учета и регулирования коммунальных ресурсов, КИП; применять программное обеспечение и современные информационные технологии, используемые организацией.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Практический опыт: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iCs/>
                <w:sz w:val="24"/>
                <w:szCs w:val="24"/>
              </w:rPr>
              <w:t>повседневного (текущего) контроля за работой внутридомовых инженерных систем и оборудования многоквартирных домов и качества коммунальных ресурсов, в том числе по сигналам, поступающим на панель управления автоматизированных систем диспетчерского контроля и управления (АСДКУ).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iCs/>
                <w:sz w:val="24"/>
                <w:szCs w:val="24"/>
              </w:rPr>
              <w:t>Оценки потребления, количества и качества поступающих коммунальных ресурсов на основании, данных контрольно-измерительных приборов (КИП) и устранение в ходе осмотра выявленных неисправностей, нарушений, не требующих отключения приборов учета и регулирования коммунальных ресурсов, КИП.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iCs/>
                <w:sz w:val="24"/>
                <w:szCs w:val="24"/>
              </w:rPr>
              <w:t>Подготовки сводок об отключениях руководству и информирование пользователей многоквартирных домов о проводимых мероприятиях по устранению чрезвычайных и аварийных ситуаций, планируемых сроках восстановления работы инженерных систем и оборудования, качества коммунальных ресурсов</w:t>
            </w:r>
          </w:p>
        </w:tc>
      </w:tr>
      <w:tr w:rsidR="00BC5F7F" w:rsidRPr="001065EF" w:rsidTr="00BC5F7F">
        <w:tc>
          <w:tcPr>
            <w:tcW w:w="2288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ПК 2.4 Организовывать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устранение аварийных ситуаций и проведение мероприятий по безопасности жизнедеятельности многоквартирных домов</w:t>
            </w:r>
          </w:p>
        </w:tc>
        <w:tc>
          <w:tcPr>
            <w:tcW w:w="7318" w:type="dxa"/>
          </w:tcPr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Знания: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нормативных правовых актов, регламентирующих проведение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диспетчерского и аварийного обслуживания многоквартирных домов; требований охраны труда, пожарной безопасности, промышленной санитарии при проведении аварийного обслуживания многоквартирных домов; порядка действий при типичных аварийных ситуациях многоквартирных домов; допустимых норм планировки, площади, микроклимата и уровни освещенности, инсоляции, воздухообмена, шума, вибрации, ионизирующих и неионизирующих излучений; требований по предотвращению криминальных проявлений, террористических актов и их последствий.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организовывать работу рабочих специалистов в условиях аварийных и восстановительных работ; определять порядок действий в аварийных ситуациях с целью локализации и предотвращения ущерба имуществу физических и юридических лиц; производить необходимые отключения инженерных систем гражданских зданий в рамках локализации и предотвращения распространения последствий аварий; принимать профилактические меры для снижения уровня опасностей различного вида и их последствий в профессиональной деятельности и быту; оценивать уровни доступа персонала и пользователей территорию, в здание (сооружение) и конкретные помещения.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Практический опыт:</w:t>
            </w:r>
          </w:p>
          <w:p w:rsidR="00BC5F7F" w:rsidRPr="001065EF" w:rsidRDefault="00BC5F7F" w:rsidP="00BC5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взаимодействия с диспетчером и аварийными службами коммунальных организаций при исполнении заявки диспетчерской службы; выполнения работ по устранению причин аварии и предотвращению распространения последствий аварии многоквартирных домов; разработки комплекса мероприятий по безопасному и безвредному пребыванию людей в помещениях здания в зависимости от их площади, планировки, освещенности, инсоляции, микроклимата, воздухообмена, уровня шума и вибрации, ионизирующих и неионизирующих излучений; разработки комплекса мероприятий, направленных на предотвращение криминальных проявлений, террористических актов и их последствий; разработки мероприятий по выполнению требований доступности здания для маломобильных групп населения.</w:t>
            </w:r>
          </w:p>
        </w:tc>
      </w:tr>
    </w:tbl>
    <w:p w:rsidR="00BC5F7F" w:rsidRPr="001065EF" w:rsidRDefault="00BC5F7F" w:rsidP="00044E4F">
      <w:pPr>
        <w:spacing w:after="0" w:line="360" w:lineRule="auto"/>
        <w:ind w:left="622"/>
        <w:jc w:val="both"/>
        <w:rPr>
          <w:rFonts w:ascii="Times New Roman" w:hAnsi="Times New Roman"/>
          <w:sz w:val="24"/>
          <w:szCs w:val="24"/>
        </w:rPr>
      </w:pPr>
    </w:p>
    <w:p w:rsidR="00CA2E7F" w:rsidRPr="001065EF" w:rsidRDefault="004E26A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065EF">
        <w:rPr>
          <w:rFonts w:ascii="Times New Roman" w:hAnsi="Times New Roman"/>
          <w:b/>
          <w:sz w:val="24"/>
          <w:szCs w:val="24"/>
        </w:rPr>
        <w:t>1.</w:t>
      </w:r>
      <w:r w:rsidR="00BC5F7F" w:rsidRPr="001065EF">
        <w:rPr>
          <w:rFonts w:ascii="Times New Roman" w:hAnsi="Times New Roman"/>
          <w:b/>
          <w:sz w:val="24"/>
          <w:szCs w:val="24"/>
        </w:rPr>
        <w:t>3</w:t>
      </w:r>
      <w:r w:rsidRPr="001065EF">
        <w:rPr>
          <w:rFonts w:ascii="Times New Roman" w:hAnsi="Times New Roman"/>
          <w:b/>
          <w:sz w:val="24"/>
          <w:szCs w:val="24"/>
        </w:rPr>
        <w:t>. Количество часов, отводимое на освоение профессионального модуля</w:t>
      </w:r>
    </w:p>
    <w:p w:rsidR="00CA2E7F" w:rsidRPr="001065EF" w:rsidRDefault="00CA2E7F">
      <w:pPr>
        <w:spacing w:after="0"/>
        <w:rPr>
          <w:rFonts w:ascii="Times New Roman" w:hAnsi="Times New Roman"/>
          <w:sz w:val="24"/>
          <w:szCs w:val="24"/>
        </w:rPr>
      </w:pPr>
    </w:p>
    <w:p w:rsidR="00CA2E7F" w:rsidRPr="001065EF" w:rsidRDefault="00B56E29">
      <w:pPr>
        <w:spacing w:after="0"/>
        <w:rPr>
          <w:rFonts w:ascii="Times New Roman" w:hAnsi="Times New Roman"/>
          <w:bCs/>
          <w:sz w:val="24"/>
          <w:szCs w:val="24"/>
        </w:rPr>
      </w:pPr>
      <w:r w:rsidRPr="001065EF">
        <w:rPr>
          <w:rFonts w:ascii="Times New Roman" w:hAnsi="Times New Roman"/>
          <w:sz w:val="24"/>
          <w:szCs w:val="24"/>
        </w:rPr>
        <w:t>Всего часов –</w:t>
      </w:r>
      <w:r w:rsidR="004E26A3" w:rsidRPr="001065EF">
        <w:rPr>
          <w:rFonts w:ascii="Times New Roman" w:hAnsi="Times New Roman"/>
          <w:sz w:val="24"/>
          <w:szCs w:val="24"/>
        </w:rPr>
        <w:t xml:space="preserve">   </w:t>
      </w:r>
      <w:r w:rsidRPr="001065EF">
        <w:rPr>
          <w:rFonts w:ascii="Times New Roman" w:hAnsi="Times New Roman"/>
          <w:sz w:val="24"/>
          <w:szCs w:val="24"/>
        </w:rPr>
        <w:t>435</w:t>
      </w:r>
    </w:p>
    <w:p w:rsidR="00CA2E7F" w:rsidRPr="001065EF" w:rsidRDefault="004E26A3">
      <w:pPr>
        <w:spacing w:after="0"/>
        <w:ind w:left="1278" w:firstLine="142"/>
        <w:rPr>
          <w:rFonts w:ascii="Times New Roman" w:hAnsi="Times New Roman"/>
          <w:sz w:val="24"/>
          <w:szCs w:val="24"/>
        </w:rPr>
      </w:pPr>
      <w:r w:rsidRPr="001065EF">
        <w:rPr>
          <w:rFonts w:ascii="Times New Roman" w:hAnsi="Times New Roman"/>
          <w:sz w:val="24"/>
          <w:szCs w:val="24"/>
        </w:rPr>
        <w:t>в том числе в форме практической подготовки – 108</w:t>
      </w:r>
    </w:p>
    <w:p w:rsidR="00CA2E7F" w:rsidRPr="001065EF" w:rsidRDefault="004E26A3">
      <w:pPr>
        <w:spacing w:after="0"/>
        <w:rPr>
          <w:rFonts w:ascii="Times New Roman" w:hAnsi="Times New Roman"/>
          <w:sz w:val="24"/>
          <w:szCs w:val="24"/>
        </w:rPr>
      </w:pPr>
      <w:r w:rsidRPr="001065EF">
        <w:rPr>
          <w:rFonts w:ascii="Times New Roman" w:hAnsi="Times New Roman"/>
          <w:sz w:val="24"/>
          <w:szCs w:val="24"/>
        </w:rPr>
        <w:t xml:space="preserve">Из них на освоение МДК – 231   </w:t>
      </w:r>
    </w:p>
    <w:p w:rsidR="00CA2E7F" w:rsidRPr="001065EF" w:rsidRDefault="004E26A3">
      <w:pPr>
        <w:spacing w:after="0"/>
        <w:ind w:left="1278" w:firstLine="142"/>
        <w:rPr>
          <w:rFonts w:ascii="Times New Roman" w:hAnsi="Times New Roman"/>
          <w:i/>
          <w:sz w:val="24"/>
          <w:szCs w:val="24"/>
        </w:rPr>
      </w:pPr>
      <w:r w:rsidRPr="001065EF">
        <w:rPr>
          <w:rFonts w:ascii="Times New Roman" w:hAnsi="Times New Roman"/>
          <w:sz w:val="24"/>
          <w:szCs w:val="24"/>
        </w:rPr>
        <w:t>в том числе самостоятельная работа</w:t>
      </w:r>
      <w:r w:rsidR="00F130E9" w:rsidRPr="001065EF">
        <w:rPr>
          <w:rFonts w:ascii="Times New Roman" w:hAnsi="Times New Roman"/>
          <w:i/>
          <w:sz w:val="24"/>
          <w:szCs w:val="24"/>
        </w:rPr>
        <w:t xml:space="preserve"> –13</w:t>
      </w:r>
    </w:p>
    <w:p w:rsidR="00CA2E7F" w:rsidRPr="001065EF" w:rsidRDefault="004E26A3">
      <w:pPr>
        <w:spacing w:after="0"/>
        <w:rPr>
          <w:rFonts w:ascii="Times New Roman" w:hAnsi="Times New Roman"/>
          <w:sz w:val="24"/>
          <w:szCs w:val="24"/>
        </w:rPr>
      </w:pPr>
      <w:r w:rsidRPr="001065EF">
        <w:rPr>
          <w:rFonts w:ascii="Times New Roman" w:hAnsi="Times New Roman"/>
          <w:sz w:val="24"/>
          <w:szCs w:val="24"/>
        </w:rPr>
        <w:t xml:space="preserve">практики, в том числе </w:t>
      </w:r>
      <w:r w:rsidRPr="001065EF">
        <w:rPr>
          <w:rFonts w:ascii="Times New Roman" w:hAnsi="Times New Roman"/>
          <w:sz w:val="24"/>
          <w:szCs w:val="24"/>
        </w:rPr>
        <w:tab/>
        <w:t xml:space="preserve">учебная – 36 </w:t>
      </w:r>
    </w:p>
    <w:p w:rsidR="00CA2E7F" w:rsidRPr="001065EF" w:rsidRDefault="00F130E9">
      <w:pPr>
        <w:spacing w:after="0"/>
        <w:ind w:left="2272" w:firstLine="142"/>
        <w:rPr>
          <w:rFonts w:ascii="Times New Roman" w:hAnsi="Times New Roman"/>
          <w:sz w:val="24"/>
          <w:szCs w:val="24"/>
        </w:rPr>
      </w:pPr>
      <w:r w:rsidRPr="001065EF">
        <w:rPr>
          <w:rFonts w:ascii="Times New Roman" w:hAnsi="Times New Roman"/>
          <w:sz w:val="24"/>
          <w:szCs w:val="24"/>
        </w:rPr>
        <w:t>производственная – 108</w:t>
      </w:r>
      <w:r w:rsidR="004E26A3" w:rsidRPr="001065EF">
        <w:rPr>
          <w:rFonts w:ascii="Times New Roman" w:hAnsi="Times New Roman"/>
          <w:sz w:val="24"/>
          <w:szCs w:val="24"/>
        </w:rPr>
        <w:t xml:space="preserve"> </w:t>
      </w:r>
    </w:p>
    <w:p w:rsidR="00CA2E7F" w:rsidRPr="001065EF" w:rsidRDefault="004E26A3">
      <w:pPr>
        <w:rPr>
          <w:rFonts w:ascii="Times New Roman" w:hAnsi="Times New Roman"/>
          <w:iCs/>
          <w:sz w:val="24"/>
          <w:szCs w:val="24"/>
        </w:rPr>
      </w:pPr>
      <w:r w:rsidRPr="001065EF">
        <w:rPr>
          <w:rFonts w:ascii="Times New Roman" w:hAnsi="Times New Roman"/>
          <w:iCs/>
          <w:sz w:val="24"/>
          <w:szCs w:val="24"/>
        </w:rPr>
        <w:t xml:space="preserve">Промежуточная аттестация – </w:t>
      </w:r>
    </w:p>
    <w:p w:rsidR="00CA2E7F" w:rsidRPr="001065EF" w:rsidRDefault="00CA2E7F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CA2E7F" w:rsidRPr="001065EF" w:rsidRDefault="00CA2E7F">
      <w:pPr>
        <w:spacing w:after="0"/>
        <w:rPr>
          <w:rFonts w:ascii="Times New Roman" w:hAnsi="Times New Roman"/>
          <w:b/>
          <w:i/>
          <w:sz w:val="24"/>
          <w:szCs w:val="24"/>
        </w:rPr>
        <w:sectPr w:rsidR="00CA2E7F" w:rsidRPr="001065EF">
          <w:pgSz w:w="11907" w:h="16840"/>
          <w:pgMar w:top="1134" w:right="851" w:bottom="1134" w:left="1701" w:header="709" w:footer="709" w:gutter="0"/>
          <w:cols w:space="720"/>
        </w:sectPr>
      </w:pPr>
    </w:p>
    <w:p w:rsidR="00CA2E7F" w:rsidRPr="001065EF" w:rsidRDefault="004E26A3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1065EF">
        <w:rPr>
          <w:rFonts w:ascii="Times New Roman" w:hAnsi="Times New Roman"/>
          <w:b/>
          <w:caps/>
          <w:sz w:val="24"/>
          <w:szCs w:val="24"/>
        </w:rPr>
        <w:lastRenderedPageBreak/>
        <w:t>2. Структура и содержание профессионального модуля</w:t>
      </w:r>
    </w:p>
    <w:p w:rsidR="00BC5F7F" w:rsidRPr="001065EF" w:rsidRDefault="00BC5F7F" w:rsidP="00BC5F7F">
      <w:pPr>
        <w:pStyle w:val="affa"/>
        <w:ind w:left="870"/>
      </w:pPr>
      <w:r w:rsidRPr="001065EF">
        <w:rPr>
          <w:b/>
        </w:rPr>
        <w:t>2.1. Структура профессионального модуля</w:t>
      </w:r>
      <w:r w:rsidRPr="001065EF">
        <w:t xml:space="preserve"> </w:t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1"/>
        <w:gridCol w:w="2179"/>
        <w:gridCol w:w="1307"/>
        <w:gridCol w:w="1015"/>
        <w:gridCol w:w="1453"/>
        <w:gridCol w:w="1456"/>
        <w:gridCol w:w="1164"/>
        <w:gridCol w:w="1307"/>
        <w:gridCol w:w="1453"/>
        <w:gridCol w:w="1310"/>
        <w:gridCol w:w="1140"/>
      </w:tblGrid>
      <w:tr w:rsidR="00BC5F7F" w:rsidRPr="001065EF" w:rsidTr="00BC5F7F">
        <w:trPr>
          <w:trHeight w:val="539"/>
        </w:trPr>
        <w:tc>
          <w:tcPr>
            <w:tcW w:w="476" w:type="pct"/>
            <w:vMerge w:val="restart"/>
            <w:shd w:val="clear" w:color="auto" w:fill="auto"/>
            <w:vAlign w:val="center"/>
          </w:tcPr>
          <w:p w:rsidR="00BC5F7F" w:rsidRPr="001065EF" w:rsidRDefault="00BC5F7F" w:rsidP="001065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Коды профессиональных общих компетенций</w:t>
            </w:r>
          </w:p>
        </w:tc>
        <w:tc>
          <w:tcPr>
            <w:tcW w:w="715" w:type="pct"/>
            <w:vMerge w:val="restart"/>
            <w:shd w:val="clear" w:color="auto" w:fill="auto"/>
            <w:vAlign w:val="center"/>
          </w:tcPr>
          <w:p w:rsidR="00BC5F7F" w:rsidRPr="001065EF" w:rsidRDefault="00BC5F7F" w:rsidP="001065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Наименования разделов профессионального модуля</w:t>
            </w:r>
          </w:p>
        </w:tc>
        <w:tc>
          <w:tcPr>
            <w:tcW w:w="429" w:type="pct"/>
            <w:vMerge w:val="restart"/>
            <w:shd w:val="clear" w:color="auto" w:fill="auto"/>
            <w:vAlign w:val="center"/>
          </w:tcPr>
          <w:p w:rsidR="00BC5F7F" w:rsidRPr="001065EF" w:rsidRDefault="00BC5F7F" w:rsidP="001065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065EF">
              <w:rPr>
                <w:rFonts w:ascii="Times New Roman" w:hAnsi="Times New Roman"/>
                <w:b/>
                <w:iCs/>
              </w:rPr>
              <w:t>Суммарный объем нагрузки, час.</w:t>
            </w:r>
          </w:p>
        </w:tc>
        <w:tc>
          <w:tcPr>
            <w:tcW w:w="1670" w:type="pct"/>
            <w:gridSpan w:val="4"/>
            <w:shd w:val="clear" w:color="auto" w:fill="auto"/>
          </w:tcPr>
          <w:p w:rsidR="00BC5F7F" w:rsidRPr="001065EF" w:rsidRDefault="00BC5F7F" w:rsidP="001065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Обучение по МДК</w:t>
            </w:r>
          </w:p>
        </w:tc>
        <w:tc>
          <w:tcPr>
            <w:tcW w:w="906" w:type="pct"/>
            <w:gridSpan w:val="2"/>
            <w:shd w:val="clear" w:color="auto" w:fill="auto"/>
          </w:tcPr>
          <w:p w:rsidR="00BC5F7F" w:rsidRPr="001065EF" w:rsidRDefault="00BC5F7F" w:rsidP="001065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Практики</w:t>
            </w:r>
          </w:p>
        </w:tc>
        <w:tc>
          <w:tcPr>
            <w:tcW w:w="430" w:type="pct"/>
            <w:vMerge w:val="restart"/>
            <w:shd w:val="clear" w:color="auto" w:fill="auto"/>
          </w:tcPr>
          <w:p w:rsidR="00BC5F7F" w:rsidRPr="001065EF" w:rsidRDefault="00BC5F7F" w:rsidP="001065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Консультации по модулю</w:t>
            </w:r>
          </w:p>
        </w:tc>
        <w:tc>
          <w:tcPr>
            <w:tcW w:w="374" w:type="pct"/>
            <w:vMerge w:val="restart"/>
            <w:shd w:val="clear" w:color="auto" w:fill="auto"/>
          </w:tcPr>
          <w:p w:rsidR="00BC5F7F" w:rsidRPr="001065EF" w:rsidRDefault="00BC5F7F" w:rsidP="001065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Промежуточная аттестация</w:t>
            </w:r>
          </w:p>
          <w:p w:rsidR="00BC5F7F" w:rsidRPr="001065EF" w:rsidRDefault="00BC5F7F" w:rsidP="001065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по модулю</w:t>
            </w:r>
          </w:p>
        </w:tc>
      </w:tr>
      <w:tr w:rsidR="001065EF" w:rsidRPr="001065EF" w:rsidTr="001065EF">
        <w:trPr>
          <w:trHeight w:val="2009"/>
        </w:trPr>
        <w:tc>
          <w:tcPr>
            <w:tcW w:w="476" w:type="pct"/>
            <w:vMerge/>
            <w:shd w:val="clear" w:color="auto" w:fill="auto"/>
            <w:vAlign w:val="center"/>
          </w:tcPr>
          <w:p w:rsidR="00BC5F7F" w:rsidRPr="001065EF" w:rsidRDefault="00BC5F7F" w:rsidP="001065E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vMerge/>
            <w:shd w:val="clear" w:color="auto" w:fill="auto"/>
            <w:vAlign w:val="center"/>
          </w:tcPr>
          <w:p w:rsidR="00BC5F7F" w:rsidRPr="001065EF" w:rsidRDefault="00BC5F7F" w:rsidP="001065E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9" w:type="pct"/>
            <w:vMerge/>
            <w:shd w:val="clear" w:color="auto" w:fill="auto"/>
            <w:vAlign w:val="center"/>
          </w:tcPr>
          <w:p w:rsidR="00BC5F7F" w:rsidRPr="001065EF" w:rsidRDefault="00BC5F7F" w:rsidP="001065EF">
            <w:pPr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33" w:type="pct"/>
            <w:shd w:val="clear" w:color="auto" w:fill="auto"/>
          </w:tcPr>
          <w:p w:rsidR="00BC5F7F" w:rsidRPr="001065EF" w:rsidRDefault="00BC5F7F" w:rsidP="001065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Всего</w:t>
            </w:r>
          </w:p>
          <w:p w:rsidR="00BC5F7F" w:rsidRPr="001065EF" w:rsidRDefault="00BC5F7F" w:rsidP="001065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7" w:type="pct"/>
            <w:shd w:val="clear" w:color="auto" w:fill="auto"/>
          </w:tcPr>
          <w:p w:rsidR="00BC5F7F" w:rsidRPr="001065EF" w:rsidRDefault="00BC5F7F" w:rsidP="001065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Лабораторных и практических занятий</w:t>
            </w:r>
          </w:p>
        </w:tc>
        <w:tc>
          <w:tcPr>
            <w:tcW w:w="478" w:type="pct"/>
            <w:shd w:val="clear" w:color="auto" w:fill="auto"/>
          </w:tcPr>
          <w:p w:rsidR="00BC5F7F" w:rsidRPr="001065EF" w:rsidRDefault="00BC5F7F" w:rsidP="001065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Курсовых работ (проектов)</w:t>
            </w:r>
          </w:p>
        </w:tc>
        <w:tc>
          <w:tcPr>
            <w:tcW w:w="382" w:type="pct"/>
            <w:shd w:val="clear" w:color="auto" w:fill="auto"/>
          </w:tcPr>
          <w:p w:rsidR="00BC5F7F" w:rsidRPr="001065EF" w:rsidRDefault="00BC5F7F" w:rsidP="001065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429" w:type="pct"/>
            <w:shd w:val="clear" w:color="auto" w:fill="auto"/>
          </w:tcPr>
          <w:p w:rsidR="00BC5F7F" w:rsidRPr="001065EF" w:rsidRDefault="00BC5F7F" w:rsidP="001065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Учебная</w:t>
            </w:r>
          </w:p>
          <w:p w:rsidR="00BC5F7F" w:rsidRPr="001065EF" w:rsidRDefault="00BC5F7F" w:rsidP="001065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7" w:type="pct"/>
            <w:shd w:val="clear" w:color="auto" w:fill="auto"/>
          </w:tcPr>
          <w:p w:rsidR="00BC5F7F" w:rsidRPr="001065EF" w:rsidRDefault="00BC5F7F" w:rsidP="001065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Производственная</w:t>
            </w:r>
          </w:p>
          <w:p w:rsidR="00BC5F7F" w:rsidRPr="001065EF" w:rsidRDefault="00BC5F7F" w:rsidP="001065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(если предусмотрена рассредоточенная практика)</w:t>
            </w:r>
          </w:p>
        </w:tc>
        <w:tc>
          <w:tcPr>
            <w:tcW w:w="430" w:type="pct"/>
            <w:vMerge/>
            <w:shd w:val="clear" w:color="auto" w:fill="auto"/>
          </w:tcPr>
          <w:p w:rsidR="00BC5F7F" w:rsidRPr="001065EF" w:rsidRDefault="00BC5F7F" w:rsidP="001065E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4" w:type="pct"/>
            <w:vMerge/>
            <w:shd w:val="clear" w:color="auto" w:fill="auto"/>
          </w:tcPr>
          <w:p w:rsidR="00BC5F7F" w:rsidRPr="001065EF" w:rsidRDefault="00BC5F7F" w:rsidP="001065E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C5F7F" w:rsidRPr="001065EF" w:rsidTr="00BC5F7F">
        <w:trPr>
          <w:trHeight w:val="182"/>
        </w:trPr>
        <w:tc>
          <w:tcPr>
            <w:tcW w:w="476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1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2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3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4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5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6</w:t>
            </w:r>
          </w:p>
        </w:tc>
        <w:tc>
          <w:tcPr>
            <w:tcW w:w="382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7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8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9</w:t>
            </w:r>
          </w:p>
        </w:tc>
        <w:tc>
          <w:tcPr>
            <w:tcW w:w="430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10</w:t>
            </w:r>
          </w:p>
        </w:tc>
        <w:tc>
          <w:tcPr>
            <w:tcW w:w="374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11</w:t>
            </w:r>
          </w:p>
        </w:tc>
      </w:tr>
      <w:tr w:rsidR="00BC5F7F" w:rsidRPr="001065EF" w:rsidTr="00BC5F7F">
        <w:trPr>
          <w:trHeight w:val="1515"/>
        </w:trPr>
        <w:tc>
          <w:tcPr>
            <w:tcW w:w="476" w:type="pct"/>
            <w:vMerge w:val="restar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ПК 2.1 – 2.4</w:t>
            </w:r>
          </w:p>
          <w:p w:rsidR="00BC5F7F" w:rsidRPr="001065EF" w:rsidRDefault="00BC5F7F" w:rsidP="00BC5F7F">
            <w:pPr>
              <w:suppressAutoHyphens/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ОК 01 – 09</w:t>
            </w:r>
          </w:p>
          <w:p w:rsidR="00BC5F7F" w:rsidRPr="001065EF" w:rsidRDefault="00BC5F7F" w:rsidP="00BC5F7F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" w:type="pct"/>
            <w:shd w:val="clear" w:color="auto" w:fill="auto"/>
          </w:tcPr>
          <w:p w:rsidR="00BC5F7F" w:rsidRPr="001065EF" w:rsidRDefault="00BC5F7F" w:rsidP="00BC5F7F">
            <w:pPr>
              <w:spacing w:after="0" w:line="240" w:lineRule="auto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  <w:b/>
              </w:rPr>
              <w:t>МДК 02.01</w:t>
            </w:r>
            <w:r w:rsidRPr="001065EF">
              <w:rPr>
                <w:rFonts w:ascii="Times New Roman" w:hAnsi="Times New Roman"/>
              </w:rPr>
              <w:t xml:space="preserve">  Содержание, контроль и техническая эксплуатация жилищного фонда</w:t>
            </w:r>
          </w:p>
        </w:tc>
        <w:tc>
          <w:tcPr>
            <w:tcW w:w="429" w:type="pct"/>
            <w:shd w:val="clear" w:color="auto" w:fill="auto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065EF">
              <w:rPr>
                <w:rFonts w:ascii="Times New Roman" w:hAnsi="Times New Roman"/>
                <w:b/>
                <w:bCs/>
              </w:rPr>
              <w:t>132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119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34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</w:p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20</w:t>
            </w:r>
          </w:p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13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-</w:t>
            </w:r>
          </w:p>
        </w:tc>
      </w:tr>
      <w:tr w:rsidR="00BC5F7F" w:rsidRPr="001065EF" w:rsidTr="00BC5F7F">
        <w:trPr>
          <w:trHeight w:val="1355"/>
        </w:trPr>
        <w:tc>
          <w:tcPr>
            <w:tcW w:w="476" w:type="pct"/>
            <w:vMerge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5" w:type="pct"/>
            <w:shd w:val="clear" w:color="auto" w:fill="auto"/>
          </w:tcPr>
          <w:p w:rsidR="00BC5F7F" w:rsidRPr="001065EF" w:rsidRDefault="00BC5F7F" w:rsidP="00BC5F7F">
            <w:pPr>
              <w:spacing w:after="0" w:line="240" w:lineRule="auto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  <w:b/>
              </w:rPr>
              <w:t>МДК 02.02</w:t>
            </w:r>
            <w:r w:rsidRPr="001065EF">
              <w:rPr>
                <w:rFonts w:ascii="Times New Roman" w:hAnsi="Times New Roman"/>
              </w:rPr>
              <w:t xml:space="preserve"> Проведение мероприятий по безопасности жизнедеятельности</w:t>
            </w:r>
          </w:p>
        </w:tc>
        <w:tc>
          <w:tcPr>
            <w:tcW w:w="429" w:type="pct"/>
            <w:shd w:val="clear" w:color="auto" w:fill="auto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065EF">
              <w:rPr>
                <w:rFonts w:ascii="Times New Roman" w:hAnsi="Times New Roman"/>
                <w:b/>
                <w:bCs/>
              </w:rPr>
              <w:t>124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112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34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12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-</w:t>
            </w:r>
          </w:p>
        </w:tc>
      </w:tr>
      <w:tr w:rsidR="00BC5F7F" w:rsidRPr="001065EF" w:rsidTr="00BC5F7F">
        <w:tc>
          <w:tcPr>
            <w:tcW w:w="476" w:type="pct"/>
            <w:vMerge/>
            <w:shd w:val="clear" w:color="auto" w:fill="auto"/>
          </w:tcPr>
          <w:p w:rsidR="00BC5F7F" w:rsidRPr="001065EF" w:rsidRDefault="00BC5F7F" w:rsidP="00BC5F7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</w:tcPr>
          <w:p w:rsidR="00BC5F7F" w:rsidRPr="001065EF" w:rsidRDefault="00BC5F7F" w:rsidP="00BC5F7F">
            <w:pPr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Учебная практика</w:t>
            </w:r>
          </w:p>
        </w:tc>
        <w:tc>
          <w:tcPr>
            <w:tcW w:w="429" w:type="pct"/>
            <w:shd w:val="clear" w:color="auto" w:fill="auto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065EF"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333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78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382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29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065EF"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477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</w:tr>
      <w:tr w:rsidR="00BC5F7F" w:rsidRPr="001065EF" w:rsidTr="00BC5F7F">
        <w:tc>
          <w:tcPr>
            <w:tcW w:w="476" w:type="pct"/>
            <w:vMerge/>
            <w:shd w:val="clear" w:color="auto" w:fill="auto"/>
          </w:tcPr>
          <w:p w:rsidR="00BC5F7F" w:rsidRPr="001065EF" w:rsidRDefault="00BC5F7F" w:rsidP="00BC5F7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15" w:type="pct"/>
            <w:shd w:val="clear" w:color="auto" w:fill="auto"/>
          </w:tcPr>
          <w:p w:rsidR="00BC5F7F" w:rsidRPr="001065EF" w:rsidRDefault="00BC5F7F" w:rsidP="00BC5F7F">
            <w:pPr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  <w:b/>
              </w:rPr>
              <w:t>Производственная практика</w:t>
            </w:r>
            <w:r w:rsidRPr="001065E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29" w:type="pct"/>
            <w:shd w:val="clear" w:color="auto" w:fill="auto"/>
          </w:tcPr>
          <w:p w:rsidR="00BC5F7F" w:rsidRPr="001065EF" w:rsidRDefault="00BC5F7F" w:rsidP="00BC5F7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1065EF">
              <w:rPr>
                <w:rFonts w:ascii="Times New Roman" w:hAnsi="Times New Roman"/>
                <w:b/>
                <w:bCs/>
              </w:rPr>
              <w:t>108</w:t>
            </w:r>
          </w:p>
        </w:tc>
        <w:tc>
          <w:tcPr>
            <w:tcW w:w="333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78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382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29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065EF">
              <w:rPr>
                <w:rFonts w:ascii="Times New Roman" w:hAnsi="Times New Roman"/>
                <w:b/>
                <w:bCs/>
              </w:rPr>
              <w:t>108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</w:tr>
      <w:tr w:rsidR="00BC5F7F" w:rsidRPr="001065EF" w:rsidTr="00BC5F7F">
        <w:trPr>
          <w:trHeight w:val="123"/>
        </w:trPr>
        <w:tc>
          <w:tcPr>
            <w:tcW w:w="476" w:type="pct"/>
            <w:vMerge/>
            <w:shd w:val="clear" w:color="auto" w:fill="auto"/>
          </w:tcPr>
          <w:p w:rsidR="00BC5F7F" w:rsidRPr="001065EF" w:rsidRDefault="00BC5F7F" w:rsidP="00BC5F7F"/>
        </w:tc>
        <w:tc>
          <w:tcPr>
            <w:tcW w:w="715" w:type="pct"/>
            <w:shd w:val="clear" w:color="auto" w:fill="auto"/>
          </w:tcPr>
          <w:p w:rsidR="00BC5F7F" w:rsidRPr="001065EF" w:rsidRDefault="00BC5F7F" w:rsidP="00BC5F7F">
            <w:pPr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 xml:space="preserve">Консультации </w:t>
            </w:r>
          </w:p>
        </w:tc>
        <w:tc>
          <w:tcPr>
            <w:tcW w:w="429" w:type="pct"/>
            <w:shd w:val="clear" w:color="auto" w:fill="auto"/>
          </w:tcPr>
          <w:p w:rsidR="00BC5F7F" w:rsidRPr="001065EF" w:rsidRDefault="00BC5F7F" w:rsidP="00BC5F7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065E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333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78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382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29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065E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</w:tr>
      <w:tr w:rsidR="00BC5F7F" w:rsidRPr="001065EF" w:rsidTr="00BC5F7F">
        <w:tc>
          <w:tcPr>
            <w:tcW w:w="476" w:type="pct"/>
            <w:vMerge/>
            <w:shd w:val="clear" w:color="auto" w:fill="auto"/>
          </w:tcPr>
          <w:p w:rsidR="00BC5F7F" w:rsidRPr="001065EF" w:rsidRDefault="00BC5F7F" w:rsidP="00BC5F7F"/>
        </w:tc>
        <w:tc>
          <w:tcPr>
            <w:tcW w:w="715" w:type="pct"/>
            <w:shd w:val="clear" w:color="auto" w:fill="auto"/>
          </w:tcPr>
          <w:p w:rsidR="00BC5F7F" w:rsidRPr="001065EF" w:rsidRDefault="00BC5F7F" w:rsidP="00BC5F7F">
            <w:pPr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429" w:type="pct"/>
            <w:shd w:val="clear" w:color="auto" w:fill="auto"/>
          </w:tcPr>
          <w:p w:rsidR="00BC5F7F" w:rsidRPr="001065EF" w:rsidRDefault="00BC5F7F" w:rsidP="00BC5F7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065E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333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78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382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29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</w:rPr>
            </w:pPr>
            <w:r w:rsidRPr="001065EF">
              <w:rPr>
                <w:rFonts w:ascii="Times New Roman" w:hAnsi="Times New Roman"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065EF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BC5F7F" w:rsidRPr="001065EF" w:rsidTr="00BC5F7F">
        <w:tc>
          <w:tcPr>
            <w:tcW w:w="476" w:type="pct"/>
            <w:shd w:val="clear" w:color="auto" w:fill="auto"/>
          </w:tcPr>
          <w:p w:rsidR="00BC5F7F" w:rsidRPr="001065EF" w:rsidRDefault="00BC5F7F" w:rsidP="00BC5F7F">
            <w:pPr>
              <w:rPr>
                <w:b/>
              </w:rPr>
            </w:pPr>
          </w:p>
        </w:tc>
        <w:tc>
          <w:tcPr>
            <w:tcW w:w="715" w:type="pct"/>
            <w:shd w:val="clear" w:color="auto" w:fill="auto"/>
          </w:tcPr>
          <w:p w:rsidR="00BC5F7F" w:rsidRPr="001065EF" w:rsidRDefault="00BC5F7F" w:rsidP="00BC5F7F">
            <w:pPr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429" w:type="pct"/>
            <w:shd w:val="clear" w:color="auto" w:fill="auto"/>
          </w:tcPr>
          <w:p w:rsidR="00BC5F7F" w:rsidRPr="001065EF" w:rsidRDefault="00BC5F7F" w:rsidP="00BC5F7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065EF">
              <w:rPr>
                <w:rFonts w:ascii="Times New Roman" w:hAnsi="Times New Roman"/>
                <w:b/>
                <w:iCs/>
              </w:rPr>
              <w:t>412</w:t>
            </w:r>
          </w:p>
        </w:tc>
        <w:tc>
          <w:tcPr>
            <w:tcW w:w="333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065EF">
              <w:rPr>
                <w:rFonts w:ascii="Times New Roman" w:hAnsi="Times New Roman"/>
                <w:b/>
                <w:bCs/>
              </w:rPr>
              <w:t>246</w:t>
            </w:r>
          </w:p>
        </w:tc>
        <w:tc>
          <w:tcPr>
            <w:tcW w:w="477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102</w:t>
            </w:r>
          </w:p>
        </w:tc>
        <w:tc>
          <w:tcPr>
            <w:tcW w:w="478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382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429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065EF"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477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065EF">
              <w:rPr>
                <w:rFonts w:ascii="Times New Roman" w:hAnsi="Times New Roman"/>
                <w:b/>
                <w:bCs/>
              </w:rPr>
              <w:t>108</w:t>
            </w:r>
          </w:p>
        </w:tc>
        <w:tc>
          <w:tcPr>
            <w:tcW w:w="430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74" w:type="pct"/>
            <w:shd w:val="clear" w:color="auto" w:fill="auto"/>
          </w:tcPr>
          <w:p w:rsidR="00BC5F7F" w:rsidRPr="001065EF" w:rsidRDefault="00BC5F7F" w:rsidP="00BC5F7F">
            <w:pPr>
              <w:jc w:val="center"/>
              <w:rPr>
                <w:rFonts w:ascii="Times New Roman" w:hAnsi="Times New Roman"/>
                <w:b/>
              </w:rPr>
            </w:pPr>
            <w:r w:rsidRPr="001065EF">
              <w:rPr>
                <w:rFonts w:ascii="Times New Roman" w:hAnsi="Times New Roman"/>
                <w:b/>
              </w:rPr>
              <w:t>6</w:t>
            </w:r>
          </w:p>
        </w:tc>
      </w:tr>
    </w:tbl>
    <w:p w:rsidR="00BC5F7F" w:rsidRPr="001065EF" w:rsidRDefault="00BC5F7F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A2E7F" w:rsidRPr="001065EF" w:rsidRDefault="004E26A3">
      <w:pPr>
        <w:ind w:left="851"/>
        <w:rPr>
          <w:rFonts w:ascii="Times New Roman" w:hAnsi="Times New Roman"/>
          <w:b/>
          <w:sz w:val="24"/>
          <w:szCs w:val="24"/>
        </w:rPr>
      </w:pPr>
      <w:r w:rsidRPr="001065EF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3"/>
        <w:gridCol w:w="9436"/>
        <w:gridCol w:w="2481"/>
      </w:tblGrid>
      <w:tr w:rsidR="00CA2E7F" w:rsidRPr="001065EF">
        <w:trPr>
          <w:trHeight w:val="1204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4E26A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CA2E7F" w:rsidRPr="001065EF" w:rsidRDefault="004E26A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4E26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ч. / в том числе в форме практической подготовки, акад. ч.</w:t>
            </w:r>
          </w:p>
        </w:tc>
      </w:tr>
      <w:tr w:rsidR="00CA2E7F" w:rsidRPr="001065EF"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4E26A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A2E7F" w:rsidRPr="001065EF">
        <w:trPr>
          <w:trHeight w:val="391"/>
        </w:trPr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МДК. 02.01 Содержание, контроль и техническая эксплуатация жилищного фонда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136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119</w:t>
            </w:r>
          </w:p>
        </w:tc>
      </w:tr>
      <w:tr w:rsidR="00CA2E7F" w:rsidRPr="001065EF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 Конструктивные элементы, инженерные системы и оборудование  многоквартирного дома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E7F" w:rsidRPr="001065EF" w:rsidRDefault="00694741" w:rsidP="00694741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14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. Общие понятия о многоквартирных домах, их классификация.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0E26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Требования, предъявляемые к многоквартирным домам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0E26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642BC4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4E26A3" w:rsidRPr="001065EF">
              <w:rPr>
                <w:rFonts w:ascii="Times New Roman" w:hAnsi="Times New Roman"/>
                <w:sz w:val="24"/>
                <w:szCs w:val="24"/>
              </w:rPr>
              <w:t>Параметры и конструктивные характеристики многоквартирных домов. Конструктивные элементы многоквартирных домов.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0E26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4.</w:t>
            </w: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>Инженерные системы и оборудование  многоквартирных домов.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0E26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rPr>
          <w:trHeight w:val="39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5. Современные фасадные системы.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0E26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6. Единая система конструкторской документации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0E26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7. Техническая документация на многоквартирный дом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0E26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rPr>
          <w:trHeight w:val="3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C13617">
            <w:pPr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</w:t>
            </w:r>
            <w:r w:rsidR="004E26A3"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3310BC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A56E22" w:rsidRPr="001065EF">
        <w:trPr>
          <w:trHeight w:val="4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22" w:rsidRPr="001065EF" w:rsidRDefault="00A56E22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Выполнение конструктивной схемы МКД по заданным параметрам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43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22" w:rsidRPr="001065EF" w:rsidRDefault="00A56E22" w:rsidP="00A56E22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Выполнение схемы системы водоснабжения МКД по заданным параметрам   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43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22" w:rsidRPr="001065EF" w:rsidRDefault="00A56E22" w:rsidP="002F18AE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Чтение чертежей марки ВК</w:t>
            </w:r>
            <w:r w:rsidR="003310BC" w:rsidRPr="001065EF">
              <w:rPr>
                <w:rFonts w:ascii="Times New Roman" w:hAnsi="Times New Roman"/>
                <w:sz w:val="24"/>
                <w:szCs w:val="24"/>
              </w:rPr>
              <w:t>\ АР,А</w:t>
            </w:r>
            <w:r w:rsidR="003310BC" w:rsidRPr="001065E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43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22" w:rsidRPr="001065EF" w:rsidRDefault="00A56E22" w:rsidP="003310BC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4.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Чтение чертежей марки </w:t>
            </w:r>
            <w:r w:rsidR="003310BC" w:rsidRPr="001065EF">
              <w:rPr>
                <w:rFonts w:ascii="Times New Roman" w:hAnsi="Times New Roman"/>
                <w:sz w:val="24"/>
                <w:szCs w:val="24"/>
              </w:rPr>
              <w:t>ОВ/ ЭС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43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rPr>
          <w:trHeight w:val="461"/>
        </w:trPr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 Техническая эксплуатация конструктивных элементов многоквартирного дома</w:t>
            </w:r>
          </w:p>
          <w:p w:rsidR="00CA2E7F" w:rsidRPr="001065EF" w:rsidRDefault="00CA2E7F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E7F" w:rsidRPr="001065EF" w:rsidRDefault="003C20B7" w:rsidP="00C13617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13617" w:rsidRPr="001065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1. Дефекты конструктивных элементов и фасада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</w:tcPr>
          <w:p w:rsidR="00CA2E7F" w:rsidRPr="001065EF" w:rsidRDefault="001917E6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 w:rsidTr="00B229E1">
        <w:trPr>
          <w:trHeight w:val="3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 w:rsidP="00B229E1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2. Визуальное и инструментальное обследование конструктивных элементов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3C20B7" w:rsidP="003C2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29E1" w:rsidRPr="001065EF">
        <w:trPr>
          <w:trHeight w:val="4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9E1" w:rsidRPr="001065EF" w:rsidRDefault="00B229E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E1" w:rsidRPr="001065EF" w:rsidRDefault="003C20B7" w:rsidP="00B229E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>.</w:t>
            </w:r>
            <w:r w:rsidR="00476C8F" w:rsidRPr="001065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Инстументальное обследование конструктивных элементов </w:t>
            </w:r>
            <w:r w:rsidR="00B229E1" w:rsidRPr="001065EF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9E1" w:rsidRPr="001065EF" w:rsidRDefault="003C20B7" w:rsidP="00B229E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rPr>
          <w:trHeight w:val="70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B56E29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E26A3" w:rsidRPr="001065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E26A3" w:rsidRPr="001065EF">
              <w:rPr>
                <w:rFonts w:ascii="Times New Roman" w:hAnsi="Times New Roman"/>
                <w:sz w:val="24"/>
                <w:szCs w:val="24"/>
              </w:rPr>
              <w:t xml:space="preserve"> Мероприятия по технической эксплуатации конструктивных элементов многоквартирного дома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A56E22" w:rsidP="003C20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A2E7F" w:rsidRPr="001065EF">
        <w:trPr>
          <w:trHeight w:val="25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B56E29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5</w:t>
            </w:r>
            <w:r w:rsidR="004E26A3" w:rsidRPr="001065EF">
              <w:rPr>
                <w:rFonts w:ascii="Times New Roman" w:hAnsi="Times New Roman"/>
                <w:sz w:val="24"/>
                <w:szCs w:val="24"/>
              </w:rPr>
              <w:t>. Физический и моральный износ конструктивных элементов многоквартирного дома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3116E0" w:rsidP="003C20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C13617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</w:t>
            </w:r>
            <w:r w:rsidR="004E26A3"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3310BC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A2E7F" w:rsidRPr="001065EF" w:rsidTr="003310BC">
        <w:trPr>
          <w:trHeight w:val="92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 w:rsidP="003310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3310BC" w:rsidRPr="001065E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65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Выполнение работ по визуальному обследованию технического состояния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>лестничного марша и лестничной клетки многоквартирного дома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B56E29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 w:rsidP="003310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 w:rsidR="003310BC" w:rsidRPr="001065E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Выполнение работ по обследованию технического состояния фасада многоквартирного дома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B56E29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3310BC" w:rsidP="003310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7</w:t>
            </w:r>
            <w:r w:rsidR="004E26A3"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4E26A3" w:rsidRPr="001065EF">
              <w:rPr>
                <w:rFonts w:ascii="Times New Roman" w:hAnsi="Times New Roman"/>
                <w:sz w:val="24"/>
                <w:szCs w:val="24"/>
              </w:rPr>
              <w:t>Составление акта осмотра конструктивных элементов общего имущества в многоквартирном доме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4E26A3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A2E7F" w:rsidRPr="001065EF">
        <w:trPr>
          <w:trHeight w:val="76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3310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8</w:t>
            </w:r>
            <w:r w:rsidR="004E26A3"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E26A3" w:rsidRPr="001065EF">
              <w:rPr>
                <w:rFonts w:ascii="Times New Roman" w:hAnsi="Times New Roman"/>
                <w:sz w:val="24"/>
                <w:szCs w:val="24"/>
              </w:rPr>
              <w:t>Оценка физического износа и определение категории технического состояния отдельных конструктивных элементов здания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4E26A3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7E5EE4" w:rsidRPr="001065E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EE4" w:rsidRPr="001065EF" w:rsidRDefault="007E5E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 Техническая эксплуатация  инженерных систем и оборудования многоквартирного дома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E4" w:rsidRPr="001065EF" w:rsidRDefault="007E5EE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EE4" w:rsidRPr="001065EF" w:rsidRDefault="007E5EE4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7E5EE4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E4" w:rsidRPr="001065EF" w:rsidRDefault="007E5E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1.Основные неисправности системы водоснабжения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</w:tcPr>
          <w:p w:rsidR="007E5EE4" w:rsidRPr="001065EF" w:rsidRDefault="007E5EE4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7E5EE4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E4" w:rsidRPr="001065EF" w:rsidRDefault="007E5E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2.Методика оценки состояния инженерного оборудования систем водоснабжения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 w:rsidP="007E5EE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5EE4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E4" w:rsidRPr="001065EF" w:rsidRDefault="007E5E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3.Мероприятия по технической эксплуатации инженерного оборудования систем водоснабжения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 w:rsidP="007E5EE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5EE4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E4" w:rsidRPr="001065EF" w:rsidRDefault="007E5E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4.Основные неисправности системы водоотведения и мусороудаления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 w:rsidP="007E5EE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5EE4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E4" w:rsidRPr="001065EF" w:rsidRDefault="007E5EE4" w:rsidP="00011B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5.Методика оценки технического состояния и характеристик систем</w:t>
            </w:r>
            <w:r w:rsidR="00011BE8" w:rsidRPr="001065EF">
              <w:rPr>
                <w:rFonts w:ascii="Times New Roman" w:hAnsi="Times New Roman"/>
                <w:sz w:val="24"/>
                <w:szCs w:val="24"/>
              </w:rPr>
              <w:t xml:space="preserve"> водоотведения и мусороудаления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 w:rsidP="007E5EE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5EE4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E4" w:rsidRPr="001065EF" w:rsidRDefault="007E5E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6. Мероприятия по технической эксплуатации систем водоотведения и мусороудаления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 w:rsidP="007E5EE4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5EE4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E4" w:rsidRPr="001065EF" w:rsidRDefault="007E5E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7. Основные неисправности систем отопления многоквартирного дома и способы их обнаружения 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 w:rsidP="007E5EE4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5EE4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E4" w:rsidRPr="001065EF" w:rsidRDefault="007E5E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8. Методика оценки состояния инженерного оборудования систем отопления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 w:rsidP="007E5EE4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5EE4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E4" w:rsidRPr="001065EF" w:rsidRDefault="007E5E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9. Мероприятия по технической эксплуатации систем отопления многоквартирного дома и сроки их проведения.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 w:rsidP="007E5EE4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5EE4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E4" w:rsidRPr="001065EF" w:rsidRDefault="007E5E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10.Основные неисправности, возникающие в процессе эксплуатации систем вентиляции  многоквартирного дома.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 w:rsidP="007E5EE4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5EE4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E4" w:rsidRPr="001065EF" w:rsidRDefault="007E5E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11. Методика оценки технического состояния и характеристик  систем вентиляции 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4" w:rsidRPr="001065EF" w:rsidRDefault="007E5EE4" w:rsidP="007E5EE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10BC" w:rsidRPr="001065EF" w:rsidTr="003310BC">
        <w:trPr>
          <w:trHeight w:val="6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0BC" w:rsidRPr="001065EF" w:rsidRDefault="003310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0BC" w:rsidRPr="001065EF" w:rsidRDefault="003310BC" w:rsidP="00B56E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12. Мероприятия по технической эксплуатации систем вентиляции 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0BC" w:rsidRPr="001065EF" w:rsidRDefault="003310BC" w:rsidP="007E5EE4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 w:rsidTr="007E5EE4"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 w:rsidP="00B56E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13. Основные неисправности систем электроснабжения многоквартирного дома и способы их обнаружения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7E5EE4" w:rsidP="007E5EE4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 w:rsidTr="003310BC"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14. Методика оценки состояния инженерного оборудования систем электроснабжения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7E5EE4" w:rsidP="007E5EE4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 w:rsidTr="003310BC"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15. Мероприятия по технической эксплуатации систем электроснабжения многоквартирного дома и сроки их проведения.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7E5EE4" w:rsidP="007E5EE4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 w:rsidTr="003310BC"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16. Физический и моральный износ инженерных систем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7E5EE4" w:rsidP="007E5EE4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 w:rsidTr="003310BC"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C13617" w:rsidP="003310B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Тематика </w:t>
            </w:r>
            <w:r w:rsidR="004E26A3"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практических занятий и лабораторных работ                                              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3310BC" w:rsidP="003310BC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CA2E7F" w:rsidRPr="001065EF" w:rsidTr="003310BC"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 w:rsidP="003310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3310BC" w:rsidRPr="001065E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>. Визуальный осмотр и оценка технического состояния трубопровода водоснабжения многоквартирного дома</w:t>
            </w:r>
            <w:r w:rsidR="003310BC" w:rsidRPr="001065EF">
              <w:rPr>
                <w:rFonts w:ascii="Times New Roman" w:hAnsi="Times New Roman"/>
                <w:sz w:val="24"/>
                <w:szCs w:val="24"/>
              </w:rPr>
              <w:t xml:space="preserve">. Обследование технического </w:t>
            </w:r>
            <w:r w:rsidR="003310BC"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состояния системы водоотведения многоквартирного дома. О</w:t>
            </w:r>
            <w:r w:rsidR="003310BC" w:rsidRPr="001065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бследование технического состояния</w:t>
            </w:r>
            <w:r w:rsidR="003310BC" w:rsidRPr="001065EF">
              <w:rPr>
                <w:rFonts w:ascii="Times New Roman" w:hAnsi="Times New Roman"/>
                <w:sz w:val="24"/>
                <w:szCs w:val="24"/>
              </w:rPr>
              <w:t xml:space="preserve"> системы отопления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4E26A3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2</w:t>
            </w:r>
          </w:p>
        </w:tc>
      </w:tr>
      <w:tr w:rsidR="00CA2E7F" w:rsidRPr="001065EF" w:rsidTr="00C13617">
        <w:trPr>
          <w:trHeight w:val="655"/>
        </w:trPr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 w:rsidP="003310B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 w:rsidR="003310BC" w:rsidRPr="001065E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0BC" w:rsidRPr="001065EF">
              <w:rPr>
                <w:rFonts w:ascii="Times New Roman" w:hAnsi="Times New Roman"/>
                <w:sz w:val="24"/>
                <w:szCs w:val="24"/>
              </w:rPr>
              <w:t>Определение и оценка физического износа  систем водоснабжения, водоотведения здания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A56E22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A2E7F" w:rsidRPr="001065EF" w:rsidTr="003310BC"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 w:rsidP="003310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 w:rsidR="003310BC" w:rsidRPr="001065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0BC" w:rsidRPr="001065EF">
              <w:rPr>
                <w:rFonts w:ascii="Times New Roman" w:hAnsi="Times New Roman"/>
                <w:sz w:val="24"/>
                <w:szCs w:val="24"/>
              </w:rPr>
              <w:t>Обследование технического состояния системы энергоснабжения многоквартирного дома . Обследование технического состояния системы горячего водоснабжения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A56E22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A2E7F" w:rsidRPr="001065EF" w:rsidTr="003310BC"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 w:rsidP="003310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 w:rsidR="003310BC" w:rsidRPr="001065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0BC" w:rsidRPr="001065EF">
              <w:rPr>
                <w:rFonts w:ascii="Times New Roman" w:hAnsi="Times New Roman"/>
                <w:sz w:val="24"/>
                <w:szCs w:val="24"/>
              </w:rPr>
              <w:t>Составление акта осмотра инженерных систем общего имущества в многоквартирном доме .Разработка элементов технологической карты на ремонт системы отопления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4E26A3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A2E7F" w:rsidRPr="001065EF" w:rsidTr="003310BC"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 w:rsidP="003310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 w:rsidR="003310BC" w:rsidRPr="001065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10BC" w:rsidRPr="001065EF">
              <w:rPr>
                <w:rFonts w:ascii="Times New Roman" w:hAnsi="Times New Roman"/>
                <w:sz w:val="24"/>
                <w:szCs w:val="24"/>
              </w:rPr>
              <w:t>Разработка элементов технологической карты на ремонт систем водоснабжения и водоотведения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4E26A3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 Организация работ по технической эксплуатации  инженерных систем и конструктивных элементов многоквартирного дома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E7F" w:rsidRPr="001065EF" w:rsidRDefault="004E26A3" w:rsidP="001268CD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268CD" w:rsidRPr="001065E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1.Основные задачи технической эксплуатации инженерных систем и конструктивных элементов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</w:tcPr>
          <w:p w:rsidR="00CA2E7F" w:rsidRPr="001065EF" w:rsidRDefault="001268CD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2.Система планово-предупредительных ремонтов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1268CD" w:rsidP="001268CD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3.Планирование текущего ремонта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1268CD" w:rsidP="001268CD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 w:rsidTr="001268C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4.Подготовка к сезонной эксплуатации инженерных систем и конструктивных элементов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1268CD" w:rsidP="001268CD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 w:rsidTr="001268C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5.Составление графиков и актов подготовки здания к эксплуатации в зимний и весенне-летний периоды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1268CD" w:rsidP="001268CD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C1361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Тематика </w:t>
            </w:r>
            <w:r w:rsidR="004E26A3"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190025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3310BC" w:rsidP="003310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14</w:t>
            </w:r>
            <w:r w:rsidR="004E26A3" w:rsidRPr="001065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E26A3" w:rsidRPr="001065EF">
              <w:rPr>
                <w:rFonts w:ascii="Times New Roman" w:hAnsi="Times New Roman"/>
                <w:sz w:val="24"/>
                <w:szCs w:val="24"/>
              </w:rPr>
              <w:t xml:space="preserve"> Составление годового графика проведения текущего ремонта многоквартирного дома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A56E22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3310BC" w:rsidP="003310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15</w:t>
            </w:r>
            <w:r w:rsidR="004E26A3" w:rsidRPr="001065EF">
              <w:rPr>
                <w:rFonts w:ascii="Times New Roman" w:hAnsi="Times New Roman"/>
                <w:sz w:val="24"/>
                <w:szCs w:val="24"/>
              </w:rPr>
              <w:t>. Составление графиков и актов по</w:t>
            </w:r>
            <w:r w:rsidR="00190025" w:rsidRPr="001065EF">
              <w:rPr>
                <w:rFonts w:ascii="Times New Roman" w:hAnsi="Times New Roman"/>
                <w:sz w:val="24"/>
                <w:szCs w:val="24"/>
              </w:rPr>
              <w:t xml:space="preserve">эксплуатации в </w:t>
            </w:r>
            <w:r w:rsidR="00A56E22" w:rsidRPr="001065EF">
              <w:rPr>
                <w:rFonts w:ascii="Times New Roman" w:hAnsi="Times New Roman"/>
                <w:sz w:val="24"/>
                <w:szCs w:val="24"/>
              </w:rPr>
              <w:t>заготовки</w:t>
            </w:r>
            <w:r w:rsidR="004E26A3" w:rsidRPr="001065EF">
              <w:rPr>
                <w:rFonts w:ascii="Times New Roman" w:hAnsi="Times New Roman"/>
                <w:sz w:val="24"/>
                <w:szCs w:val="24"/>
              </w:rPr>
              <w:t xml:space="preserve"> здания к </w:t>
            </w:r>
            <w:r w:rsidR="00A56E22" w:rsidRPr="001065EF">
              <w:rPr>
                <w:rFonts w:ascii="Times New Roman" w:hAnsi="Times New Roman"/>
                <w:sz w:val="24"/>
                <w:szCs w:val="24"/>
              </w:rPr>
              <w:t>зимний</w:t>
            </w:r>
            <w:r w:rsidR="004E26A3" w:rsidRPr="001065EF">
              <w:rPr>
                <w:rFonts w:ascii="Times New Roman" w:hAnsi="Times New Roman"/>
                <w:sz w:val="24"/>
                <w:szCs w:val="24"/>
              </w:rPr>
              <w:t xml:space="preserve"> и весенне-летний периоды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A56E22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1.5. Контроль технического состояния многоквартирного дома и качества предоставления коммунальных услуг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E7F" w:rsidRPr="001065EF" w:rsidRDefault="001268CD" w:rsidP="002331C5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331C5" w:rsidRPr="001065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1.Требования к качеству коммунальных услуг 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</w:tcPr>
          <w:p w:rsidR="00CA2E7F" w:rsidRPr="001065EF" w:rsidRDefault="00606AC2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2.Федеральный закон "Об обеспечении единства измерений"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606AC2" w:rsidP="00606AC2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3.Правила предоставления коммунальных услуг собственникам и пользователям помещений в многоквартирных домах и жилых домов,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606AC2" w:rsidP="00606AC2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4.Виды, назначение устройство и принципы работы приборов учета и регулирования потребления энергоресурсов. 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606AC2" w:rsidP="00606AC2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4E2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5.Контрольно-измерительные приборы инженерных систем многоквартирного дома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606AC2" w:rsidP="00606AC2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E7F" w:rsidRPr="001065EF" w:rsidTr="00606AC2">
        <w:trPr>
          <w:trHeight w:val="1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A56E22" w:rsidP="00606AC2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6</w:t>
            </w:r>
            <w:r w:rsidR="00606AC2" w:rsidRPr="001065EF">
              <w:rPr>
                <w:rFonts w:ascii="Times New Roman" w:hAnsi="Times New Roman"/>
                <w:sz w:val="24"/>
                <w:szCs w:val="24"/>
              </w:rPr>
              <w:t>.Принципы автоматического регулирования потребления энергоресурсов. Технологии энергосбережения и энергоэффективности для пользователей жилых помещений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A56E22" w:rsidP="00A56E22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06AC2" w:rsidRPr="001065EF" w:rsidTr="00606AC2">
        <w:trPr>
          <w:trHeight w:val="5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AC2" w:rsidRPr="001065EF" w:rsidRDefault="00606A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AC2" w:rsidRPr="001065EF" w:rsidRDefault="00A56E22" w:rsidP="00A56E22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7</w:t>
            </w:r>
            <w:r w:rsidR="00606AC2" w:rsidRPr="001065EF">
              <w:rPr>
                <w:rFonts w:ascii="Times New Roman" w:hAnsi="Times New Roman"/>
                <w:sz w:val="24"/>
                <w:szCs w:val="24"/>
              </w:rPr>
              <w:t>. Контроль качества жилищно-коммунальных услуг. Основные требования к качеству  жилищно-коммунальных услуг</w:t>
            </w:r>
            <w:r w:rsidR="002331C5" w:rsidRPr="001065EF">
              <w:rPr>
                <w:rFonts w:ascii="Times New Roman" w:hAnsi="Times New Roman"/>
                <w:sz w:val="24"/>
                <w:szCs w:val="24"/>
              </w:rPr>
              <w:t>. Методики оценки качества предоставления жилищно-коммунальных услуг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6AC2" w:rsidRPr="001065EF" w:rsidRDefault="00606AC2" w:rsidP="00606AC2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E7F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CA2E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7F" w:rsidRPr="001065EF" w:rsidRDefault="00C1361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Тематика </w:t>
            </w:r>
            <w:r w:rsidR="004E26A3"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E7F" w:rsidRPr="001065EF" w:rsidRDefault="00A56E22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3310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3310BC" w:rsidRPr="001065E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Обследование технического состояния узла учета тепловой энергии многоквартирного дома. Определение параметров микроклимата помещения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43698C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3310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3310BC" w:rsidRPr="001065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Измерение температуры горячей воды системы централизованного горячего водоснабжения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43698C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13617" w:rsidRPr="001065E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3617" w:rsidRPr="001065EF" w:rsidRDefault="00C136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17" w:rsidRPr="001065EF" w:rsidRDefault="00C13617" w:rsidP="003310B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17" w:rsidRPr="001065EF" w:rsidRDefault="00DA7832" w:rsidP="0043698C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A56E22" w:rsidRPr="001065EF" w:rsidTr="00B206DB">
        <w:trPr>
          <w:trHeight w:val="956"/>
        </w:trPr>
        <w:tc>
          <w:tcPr>
            <w:tcW w:w="41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1065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Примерная тематика самостоятельной учебной работы </w:t>
            </w:r>
          </w:p>
          <w:p w:rsidR="003116E0" w:rsidRPr="001065EF" w:rsidRDefault="00B206DB" w:rsidP="001065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Рефераты, сообщения, составление таблиц</w:t>
            </w:r>
            <w:r w:rsidR="002A4D18"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2A4D18" w:rsidRPr="001065EF" w:rsidRDefault="002A4D18" w:rsidP="001065EF">
            <w:pPr>
              <w:pStyle w:val="affa"/>
              <w:numPr>
                <w:ilvl w:val="0"/>
                <w:numId w:val="36"/>
              </w:numPr>
              <w:spacing w:after="0"/>
            </w:pPr>
            <w:r w:rsidRPr="001065EF">
              <w:t xml:space="preserve">Порядок и сроки выполнения действия АДС </w:t>
            </w:r>
          </w:p>
          <w:p w:rsidR="002A4D18" w:rsidRPr="001065EF" w:rsidRDefault="002A4D18" w:rsidP="001065EF">
            <w:pPr>
              <w:pStyle w:val="affa"/>
              <w:numPr>
                <w:ilvl w:val="0"/>
                <w:numId w:val="36"/>
              </w:numPr>
              <w:spacing w:after="0"/>
            </w:pPr>
            <w:r w:rsidRPr="001065EF">
              <w:t xml:space="preserve">Регламент работы АДС  </w:t>
            </w:r>
          </w:p>
          <w:p w:rsidR="002A4D18" w:rsidRPr="001065EF" w:rsidRDefault="002A4D18" w:rsidP="001065EF">
            <w:pPr>
              <w:pStyle w:val="affa"/>
              <w:numPr>
                <w:ilvl w:val="0"/>
                <w:numId w:val="36"/>
              </w:numPr>
              <w:spacing w:after="0"/>
            </w:pPr>
            <w:r w:rsidRPr="001065EF">
              <w:t>Порядок организации работ при ликвидации крупных аварий</w:t>
            </w:r>
          </w:p>
          <w:p w:rsidR="002A4D18" w:rsidRPr="001065EF" w:rsidRDefault="002A4D18" w:rsidP="001065EF">
            <w:pPr>
              <w:pStyle w:val="affa"/>
              <w:numPr>
                <w:ilvl w:val="0"/>
                <w:numId w:val="36"/>
              </w:numPr>
              <w:spacing w:after="0"/>
            </w:pPr>
            <w:r w:rsidRPr="001065EF">
              <w:t>Обеспечение оборудованием и средствами сотрудниками АДС при выезде на исполнение заявок</w:t>
            </w:r>
          </w:p>
          <w:p w:rsidR="002A4D18" w:rsidRPr="001065EF" w:rsidRDefault="002A4D18" w:rsidP="001065EF">
            <w:pPr>
              <w:pStyle w:val="affa"/>
              <w:numPr>
                <w:ilvl w:val="0"/>
                <w:numId w:val="36"/>
              </w:numPr>
              <w:spacing w:after="0"/>
            </w:pPr>
            <w:r w:rsidRPr="001065EF">
              <w:lastRenderedPageBreak/>
              <w:t xml:space="preserve">Разработка и внедрение автомотизированных систем контроля электроэнергии </w:t>
            </w:r>
          </w:p>
          <w:p w:rsidR="00833E6D" w:rsidRPr="001065EF" w:rsidRDefault="002A4D18" w:rsidP="001065EF">
            <w:pPr>
              <w:pStyle w:val="affa"/>
              <w:numPr>
                <w:ilvl w:val="0"/>
                <w:numId w:val="36"/>
              </w:numPr>
              <w:spacing w:after="0"/>
            </w:pPr>
            <w:r w:rsidRPr="001065EF">
              <w:t>Назва</w:t>
            </w:r>
            <w:r w:rsidR="00833E6D" w:rsidRPr="001065EF">
              <w:t>ть</w:t>
            </w:r>
            <w:r w:rsidRPr="001065EF">
              <w:t xml:space="preserve"> инструмент для проведения инструментального осмотра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B206DB" w:rsidP="001065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</w:t>
            </w:r>
          </w:p>
          <w:p w:rsidR="00B206DB" w:rsidRPr="001065EF" w:rsidRDefault="00B206DB" w:rsidP="001065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6E22" w:rsidRPr="001065EF"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10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Учебная практика </w:t>
            </w:r>
          </w:p>
          <w:p w:rsidR="00A56E22" w:rsidRPr="001065EF" w:rsidRDefault="00A56E22" w:rsidP="001065E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A56E22" w:rsidRPr="001065EF" w:rsidRDefault="00A56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1. Чтение проектной и исполнительной документации на многоквартирный дом</w:t>
            </w:r>
          </w:p>
          <w:p w:rsidR="00A56E22" w:rsidRPr="001065EF" w:rsidRDefault="00A56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2. Определение типа здания и основных конструктивных элементов многоквартирного дома.</w:t>
            </w:r>
          </w:p>
          <w:p w:rsidR="00A56E22" w:rsidRPr="001065EF" w:rsidRDefault="00A5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3. Выполнение визуального и инструментального обследования общего имущества многоквартирного дома</w:t>
            </w:r>
          </w:p>
          <w:p w:rsidR="00A56E22" w:rsidRPr="001065EF" w:rsidRDefault="00A5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4. Составление акта осмотра общего имущества в многоквартирном доме</w:t>
            </w:r>
          </w:p>
          <w:p w:rsidR="00A56E22" w:rsidRPr="001065EF" w:rsidRDefault="00A5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5. Оценка физического износа конструктивных элементов и инженерных систем многоквартирного дома</w:t>
            </w:r>
          </w:p>
          <w:p w:rsidR="00A56E22" w:rsidRPr="001065EF" w:rsidRDefault="00A5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6. Составление графика текущего ремонта общего имущества многоквартирного дома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A56E22" w:rsidRPr="001065EF">
        <w:trPr>
          <w:trHeight w:val="495"/>
        </w:trPr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4639C1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МДК 02.0</w:t>
            </w:r>
            <w:r w:rsidR="004639C1"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Проведение мероприятий по безопасности жизнедеятельности многоквартирных домов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2331C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112</w:t>
            </w:r>
          </w:p>
        </w:tc>
      </w:tr>
      <w:tr w:rsidR="00A56E22" w:rsidRPr="001065EF" w:rsidTr="00984523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Аварийно-диспетчерское обслуживание многоквартирного дома 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97214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4B7044" w:rsidP="004B7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4B7044" w:rsidRPr="001065EF" w:rsidTr="00984523">
        <w:trPr>
          <w:trHeight w:val="2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044" w:rsidRPr="001065EF" w:rsidRDefault="004B70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44" w:rsidRPr="001065EF" w:rsidRDefault="004B70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1.Создание аварийно-диспетчерской службы многоквартирного дома. Постановление Правительств№331 от 27.03.2018г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044" w:rsidRPr="001065EF" w:rsidRDefault="004B7044" w:rsidP="0043698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4B7044" w:rsidRPr="001065EF" w:rsidTr="00984523">
        <w:trPr>
          <w:trHeight w:val="2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044" w:rsidRPr="001065EF" w:rsidRDefault="004B70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44" w:rsidRPr="001065EF" w:rsidRDefault="004B7044" w:rsidP="003A081A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2.Постановление Правительства№416 от 15.05.2013г. «Об организации Аварийно –диспетчерской службе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044" w:rsidRPr="001065EF" w:rsidRDefault="004B7044" w:rsidP="0043698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A56E22" w:rsidRPr="001065EF" w:rsidTr="00984523">
        <w:trPr>
          <w:trHeight w:val="1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22" w:rsidRPr="001065EF" w:rsidRDefault="00A56E22" w:rsidP="00223238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3.Организация аварийно-диспетчерского обслуживания многоквартирного дома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223238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A56E22" w:rsidRPr="001065EF" w:rsidTr="00972140">
        <w:trPr>
          <w:trHeight w:val="27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22" w:rsidRPr="001065EF" w:rsidRDefault="00A56E22" w:rsidP="00223238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4.Функции Аварийно-диспетчерской службы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223238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A56E22" w:rsidRPr="001065EF" w:rsidTr="0098452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5.Состав, основные обязанности аварийно-диспетчерской службы.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293D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 w:rsidTr="00972140">
        <w:trPr>
          <w:trHeight w:val="20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6.Основные показатели работы диспетчерской службы и их расчет.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 w:rsidTr="00972140">
        <w:trPr>
          <w:trHeight w:val="26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22" w:rsidRPr="001065EF" w:rsidRDefault="00A56E22" w:rsidP="00972140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7.Должностная инструкция диспетчера АДС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9721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 w:rsidTr="00972140">
        <w:trPr>
          <w:trHeight w:val="2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22" w:rsidRPr="001065EF" w:rsidRDefault="00A56E22" w:rsidP="00972140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8.Справочник экстренных служб и информационные доски для населения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9721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 w:rsidTr="0019192D">
        <w:trPr>
          <w:trHeight w:val="6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22" w:rsidRPr="001065EF" w:rsidRDefault="00A56E22" w:rsidP="00972140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9.Помощь диспетчеру в период пиковой нагрузки. Алгоритмы общения с истероидами и др.психотипами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9721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 w:rsidTr="000465F8">
        <w:trPr>
          <w:trHeight w:val="28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22" w:rsidRPr="001065EF" w:rsidRDefault="00A56E22" w:rsidP="00972140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10. Обеспечение контроля загазованности технич.подполий и коллекторов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9721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 w:rsidTr="00984523">
        <w:trPr>
          <w:trHeight w:val="20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22" w:rsidRPr="001065EF" w:rsidRDefault="00A56E22" w:rsidP="00972140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11. Обеспечение двусторонней громкоговорящей связи с пассажирами лифтов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9721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 w:rsidTr="0098452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22" w:rsidRPr="001065EF" w:rsidRDefault="002331C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Тематика</w:t>
            </w:r>
            <w:r w:rsidR="00A56E22"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56E22" w:rsidRPr="001065EF" w:rsidTr="00984523">
        <w:trPr>
          <w:trHeight w:val="48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Расчет основных показателей работы  диспетчерской службы.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56E22" w:rsidRPr="001065EF" w:rsidTr="00984523">
        <w:trPr>
          <w:trHeight w:val="28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22" w:rsidRPr="001065EF" w:rsidRDefault="00A56E22" w:rsidP="006C3C3F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№2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Журналы контроля. Регистрация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6C3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56E22" w:rsidRPr="001065EF" w:rsidTr="00984523">
        <w:trPr>
          <w:trHeight w:val="21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22" w:rsidRPr="001065EF" w:rsidRDefault="00A56E22" w:rsidP="006C3C3F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занятие№3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Акты выполненных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6C3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56E22" w:rsidRPr="001065E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 Пожарная безопасность многоквартирного дома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E72A3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tabs>
                <w:tab w:val="left" w:pos="6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1.Требования и правила пожарной безопасности в МКД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2.Организационные противопожарные мероприятия в МКД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293D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3.Автоматические системы пожаротушения и системы оповещения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 w:rsidTr="00E72A31">
        <w:trPr>
          <w:trHeight w:val="25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4.Обязанности и порядок действия жильцов при пожаре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 w:rsidTr="00E72A31">
        <w:trPr>
          <w:trHeight w:val="26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E72A31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5.Организационная  работа  по обеспечению пожарной безопасности с жильцами МКД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E72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rPr>
          <w:trHeight w:val="23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0465F8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6.Применение и использование отделочных материалов. Сертификация по Г1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E72A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2331C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Тематика</w:t>
            </w:r>
            <w:r w:rsidR="00A56E22"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практических и лабораторных занятий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56E22" w:rsidRPr="001065EF">
        <w:trPr>
          <w:trHeight w:val="48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4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>. Расчёт первичных средств пожаротушения многоквартирного дома по заданным параметрам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5.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Выполнение структурной схемы охранно-пожарной сигнализации этажа многоквартирного дома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56E22" w:rsidRPr="001065EF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Инженерно-технические средства охраны </w:t>
            </w: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многоквартирного дома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467FD0" w:rsidP="0015627E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iCs/>
                <w:sz w:val="24"/>
                <w:szCs w:val="24"/>
              </w:rPr>
              <w:t>28</w:t>
            </w:r>
          </w:p>
        </w:tc>
      </w:tr>
      <w:tr w:rsidR="00A56E22" w:rsidRPr="001065EF" w:rsidTr="00984523">
        <w:trPr>
          <w:trHeight w:val="2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7649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1.Общие понятия об инженерно-технических средств охраны.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 w:rsidP="001917E6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A56E22" w:rsidRPr="001065EF" w:rsidTr="00984523">
        <w:trPr>
          <w:trHeight w:val="39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984523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2.Категорирование объектов, общие понятия. Статус МКД при категорировании.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 w:rsidP="001917E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A56E22" w:rsidRPr="001065EF" w:rsidTr="00984523">
        <w:trPr>
          <w:trHeight w:val="3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984523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3.Инженерно-техническая укреплённость конструкций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 w:rsidP="001917E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A56E22" w:rsidRPr="001065EF" w:rsidTr="00984523">
        <w:trPr>
          <w:trHeight w:val="32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984523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4.Взрывоопасные материалы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 w:rsidP="001917E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A56E22" w:rsidRPr="001065EF" w:rsidTr="00984523">
        <w:trPr>
          <w:trHeight w:val="27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984523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5.Обслуживание вентиляционных коробов, люков.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 w:rsidP="001917E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A56E22" w:rsidRPr="001065EF" w:rsidTr="00984523">
        <w:trPr>
          <w:trHeight w:val="24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984523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6. Обслуживание подземных коллекторов, водоспуски и иные технологические каналы.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 w:rsidP="001917E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A56E22" w:rsidRPr="001065EF">
        <w:trPr>
          <w:trHeight w:val="20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984523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7. Общие требования к созданию комплексных систем безопасности объектов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 w:rsidP="001917E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8.Средства и системы охранной и тревожной сигнализации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A43D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9.Средства и системы охранного телевидения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A43D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 w:rsidTr="00A43D62">
        <w:trPr>
          <w:trHeight w:val="2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10.Средства и системы контроля и управления доступом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191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 w:rsidTr="00A43D62">
        <w:trPr>
          <w:trHeight w:val="2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A43D62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11. Выбор варианта охраны МКД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A43D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rPr>
          <w:trHeight w:val="2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467FD0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</w:t>
            </w:r>
            <w:r w:rsidR="00467FD0" w:rsidRPr="001065EF">
              <w:rPr>
                <w:rFonts w:ascii="Times New Roman" w:hAnsi="Times New Roman"/>
                <w:sz w:val="24"/>
                <w:szCs w:val="24"/>
              </w:rPr>
              <w:t>2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>. Средства и системы охраны периметра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 w:rsidP="00A43D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467FD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</w:t>
            </w:r>
            <w:r w:rsidR="00467FD0" w:rsidRPr="001065EF">
              <w:rPr>
                <w:rFonts w:ascii="Times New Roman" w:hAnsi="Times New Roman"/>
                <w:sz w:val="24"/>
                <w:szCs w:val="24"/>
              </w:rPr>
              <w:t>3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>. Выбор и выполнение установки автоматического шлагбаума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467FD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</w:t>
            </w:r>
            <w:r w:rsidR="00467FD0" w:rsidRPr="001065EF">
              <w:rPr>
                <w:rFonts w:ascii="Times New Roman" w:hAnsi="Times New Roman"/>
                <w:sz w:val="24"/>
                <w:szCs w:val="24"/>
              </w:rPr>
              <w:t>4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.Выбор и выполнение установки камер  видеонаблюдения. </w:t>
            </w:r>
            <w:r w:rsidR="00467FD0" w:rsidRPr="001065EF">
              <w:rPr>
                <w:rFonts w:ascii="Times New Roman" w:hAnsi="Times New Roman"/>
                <w:sz w:val="24"/>
                <w:szCs w:val="24"/>
              </w:rPr>
              <w:t xml:space="preserve"> Домофонные системы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>Выбор при установки домофона.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467FD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Тематика </w:t>
            </w:r>
            <w:r w:rsidR="00A56E22"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практических и лабораторных занятий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467F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467FD0" w:rsidRPr="001065E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>. Выбор варианта охраны МКД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467F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467FD0" w:rsidRPr="001065E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Чтение чертежей функциональных схем систем безопасности МКД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56E22" w:rsidRPr="001065E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467F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467FD0" w:rsidRPr="001065E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Чтение схемы чертежей камер видеонаблюдения.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56E22" w:rsidRPr="001065EF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Предотвращение криминальных проявлений, террористических актов и их последствий. </w:t>
            </w:r>
          </w:p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0465F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A56E22" w:rsidRPr="001065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1. Требования к антитеррористической защищенности многоквартирных домов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2. Паспорт безопасности многоквартирного дома.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 w:rsidP="00293D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 w:rsidTr="0019192D">
        <w:trPr>
          <w:trHeight w:val="5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3. Мероприятия по обеспечению антитеррористической защищенности многоквартирных домов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 w:rsidTr="00764979">
        <w:trPr>
          <w:trHeight w:val="4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4.Порядок информирования об угрозе совершения или о совершении террористического акта на территории многоквартирного дома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764979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5. Порядок информирования сотрудников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56E22" w:rsidRPr="001065EF" w:rsidRDefault="00A56E22" w:rsidP="0076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 w:rsidTr="0099615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6. Организация службы охраны многоквартирного дома правоохранительных органов о порче и вреде ОИ.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191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rPr>
          <w:trHeight w:val="2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764979">
            <w:pPr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7.Обеспечение и связь управления МКД с сотрудниками правоохранительных органов и сотрудниками МЧС при предотвращении безопасности жизнедеятельности дома.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 w:rsidP="001917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6E22" w:rsidRPr="001065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2331C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</w:t>
            </w:r>
            <w:r w:rsidR="00A56E22"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практических и лабораторных занятий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19192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56E22" w:rsidRPr="001065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467FD0" w:rsidP="00467F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9</w:t>
            </w:r>
            <w:r w:rsidR="00A56E22" w:rsidRPr="001065EF">
              <w:rPr>
                <w:rFonts w:ascii="Times New Roman" w:hAnsi="Times New Roman"/>
                <w:sz w:val="24"/>
                <w:szCs w:val="24"/>
              </w:rPr>
              <w:t xml:space="preserve"> Заполнение паспорта безопасности многоквартирного дома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331C5" w:rsidRPr="001065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1C5" w:rsidRPr="001065EF" w:rsidRDefault="002331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C5" w:rsidRPr="001065EF" w:rsidRDefault="002331C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C5" w:rsidRPr="001065EF" w:rsidRDefault="002331C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065EF" w:rsidRPr="001065EF" w:rsidTr="001065EF">
        <w:trPr>
          <w:trHeight w:val="661"/>
        </w:trPr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EF" w:rsidRDefault="001065EF" w:rsidP="001065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</w:t>
            </w:r>
            <w:r w:rsidR="00A56E22" w:rsidRPr="001065EF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</w:t>
            </w:r>
          </w:p>
          <w:p w:rsidR="002331C5" w:rsidRPr="001065EF" w:rsidRDefault="001065EF" w:rsidP="0010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Написание рефератов</w:t>
            </w:r>
            <w:r w:rsidR="00A56E22" w:rsidRPr="001065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B206D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56E22" w:rsidRPr="001065EF"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Учебная практика </w:t>
            </w:r>
          </w:p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>1. Чтение проектной и исполнительной документации на устройство пожарной сигнализации на многоквартирный дом</w:t>
            </w:r>
          </w:p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 xml:space="preserve">2. Разработка комплекса мероприятий, направленных на предотвращение криминальных проявлений, террористических актов и их последствий. </w:t>
            </w:r>
          </w:p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sz w:val="24"/>
                <w:szCs w:val="24"/>
              </w:rPr>
              <w:t xml:space="preserve">3. Разработка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 xml:space="preserve"> системы контроля и управления доступом для многоквартирного дома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A56E22" w:rsidRPr="001065EF"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D" w:rsidRPr="001065EF" w:rsidRDefault="00A56E2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Производственная практика       </w:t>
            </w:r>
          </w:p>
          <w:p w:rsidR="00A56E22" w:rsidRPr="001065EF" w:rsidRDefault="00A56E2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 </w:t>
            </w:r>
          </w:p>
          <w:p w:rsidR="00A56E22" w:rsidRPr="001065EF" w:rsidRDefault="00A56E2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1. Проведение плановых и внеплановых осмотров общего имущества с целью установления возможных причин возникновения дефектов и выработки мер по их устранению. </w:t>
            </w:r>
          </w:p>
          <w:p w:rsidR="00A56E22" w:rsidRPr="001065EF" w:rsidRDefault="00A56E2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2. Подготовка технических заданий на выполнение работ по содержанию и ремонту инженерных систем и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конструктивных элементов, входящих в состав общего имущества в многоквартирных домах.</w:t>
            </w:r>
          </w:p>
          <w:p w:rsidR="00A56E22" w:rsidRPr="001065EF" w:rsidRDefault="00A56E2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3. Разработка и корректировка технической документации по эксплуатации инженерно-технических систем и конструктивных элементов зданий.</w:t>
            </w:r>
          </w:p>
          <w:p w:rsidR="00A56E22" w:rsidRPr="001065EF" w:rsidRDefault="00A56E2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4. Расчет объемов выполненных работ по подготовке объекта к эксплуатации в зимний и весенне-летний периоды</w:t>
            </w:r>
          </w:p>
          <w:p w:rsidR="00A56E22" w:rsidRPr="001065EF" w:rsidRDefault="00A56E2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5. Определение показателей приборов учета тепловой энергии, электроэнергии и воды.</w:t>
            </w:r>
          </w:p>
          <w:p w:rsidR="00A56E22" w:rsidRPr="001065EF" w:rsidRDefault="00A56E2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6. Повседневный (текущий) контроль за работой внутридомовых инженерных систем и оборудования многоквартирных домов и качества коммунальных ресурсов, в том числе по сигналам, поступающим на панель управления автоматизированных систем диспетчерского контроля и управления (АСДКУ). </w:t>
            </w:r>
          </w:p>
          <w:p w:rsidR="00A56E22" w:rsidRPr="001065EF" w:rsidRDefault="00A56E2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7. Оценка потребления, количества и качества поступающих коммунальных ресурсов на основании, данных контрольно-измерительных приборов (КИП) и устранение в ходе осмотра выявленных неисправностей, нарушений, не требующих отключения приборов учета и регулирования коммунальных ресурсов, КИП.</w:t>
            </w:r>
          </w:p>
          <w:p w:rsidR="00A56E22" w:rsidRPr="001065EF" w:rsidRDefault="00A56E2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8. Взаимодействие с диспетчером и аварийными службами коммунальных организаций при исполнении заявки диспетчерской службы.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2331C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108</w:t>
            </w:r>
          </w:p>
        </w:tc>
      </w:tr>
      <w:tr w:rsidR="00B206DB" w:rsidRPr="001065EF" w:rsidTr="00B206DB">
        <w:trPr>
          <w:trHeight w:val="350"/>
        </w:trPr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DB" w:rsidRPr="001065EF" w:rsidRDefault="00B206DB" w:rsidP="00B206DB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Консультация по модулю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DB" w:rsidRPr="001065EF" w:rsidRDefault="00B206D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B206DB" w:rsidRPr="001065EF">
        <w:trPr>
          <w:trHeight w:val="425"/>
        </w:trPr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DB" w:rsidRPr="001065EF" w:rsidRDefault="00B206DB" w:rsidP="00B206DB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по модулю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DB" w:rsidRPr="001065EF" w:rsidRDefault="00B206D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56E22" w:rsidRPr="001065EF"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22" w:rsidRPr="001065EF" w:rsidRDefault="00A56E2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22" w:rsidRPr="001065EF" w:rsidRDefault="002331C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/>
                <w:sz w:val="24"/>
                <w:szCs w:val="24"/>
              </w:rPr>
              <w:t>412</w:t>
            </w:r>
          </w:p>
        </w:tc>
      </w:tr>
    </w:tbl>
    <w:p w:rsidR="00CA2E7F" w:rsidRPr="001065EF" w:rsidRDefault="00CA2E7F">
      <w:pPr>
        <w:spacing w:after="0"/>
        <w:rPr>
          <w:rFonts w:ascii="Times New Roman" w:hAnsi="Times New Roman"/>
          <w:i/>
        </w:rPr>
        <w:sectPr w:rsidR="00CA2E7F" w:rsidRPr="001065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A2E7F" w:rsidRPr="001065EF" w:rsidRDefault="004E26A3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065EF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ПРОФЕССИОНАЛЬНОГО МОДУЛЯ</w:t>
      </w:r>
    </w:p>
    <w:p w:rsidR="00CA2E7F" w:rsidRPr="001065EF" w:rsidRDefault="00CA2E7F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CA2E7F" w:rsidRPr="001065EF" w:rsidRDefault="004E26A3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1065EF"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CA2E7F" w:rsidRDefault="004E26A3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065EF">
        <w:rPr>
          <w:rFonts w:ascii="Times New Roman" w:hAnsi="Times New Roman"/>
          <w:sz w:val="24"/>
          <w:szCs w:val="24"/>
        </w:rPr>
        <w:t xml:space="preserve">1. Кабинет «Технической эксплуатации гражданских зданий и контроля предоставления жилищно-коммунальных услуг», </w:t>
      </w:r>
      <w:r w:rsidR="001065EF" w:rsidRPr="001065EF">
        <w:rPr>
          <w:rFonts w:ascii="Times New Roman" w:hAnsi="Times New Roman"/>
          <w:sz w:val="24"/>
          <w:szCs w:val="24"/>
        </w:rPr>
        <w:t>оборудован</w:t>
      </w:r>
      <w:r w:rsidR="00545BBA">
        <w:rPr>
          <w:rFonts w:ascii="Times New Roman" w:hAnsi="Times New Roman"/>
          <w:sz w:val="24"/>
          <w:szCs w:val="24"/>
        </w:rPr>
        <w:t>:</w:t>
      </w:r>
      <w:bookmarkStart w:id="0" w:name="_GoBack"/>
      <w:bookmarkEnd w:id="0"/>
    </w:p>
    <w:p w:rsidR="001065EF" w:rsidRDefault="001065E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</w:t>
      </w:r>
      <w:r w:rsidRPr="00045917">
        <w:rPr>
          <w:rFonts w:ascii="Times New Roman" w:hAnsi="Times New Roman"/>
          <w:bCs/>
          <w:sz w:val="24"/>
          <w:szCs w:val="24"/>
        </w:rPr>
        <w:t xml:space="preserve">оска ученическая; </w:t>
      </w:r>
    </w:p>
    <w:p w:rsidR="001065EF" w:rsidRDefault="001065E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интерактивная доска SMART Board; </w:t>
      </w:r>
    </w:p>
    <w:p w:rsidR="001065EF" w:rsidRDefault="001065E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проектор мультимедийный; </w:t>
      </w:r>
    </w:p>
    <w:p w:rsidR="001065EF" w:rsidRDefault="001065E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персональный компьютер преподавателя; </w:t>
      </w:r>
    </w:p>
    <w:p w:rsidR="001065EF" w:rsidRDefault="001065E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комплект ученической мебели; </w:t>
      </w:r>
    </w:p>
    <w:p w:rsidR="001065EF" w:rsidRDefault="001065E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стол преподавателя; </w:t>
      </w:r>
    </w:p>
    <w:p w:rsidR="001065EF" w:rsidRDefault="001065E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стул преподавателя; </w:t>
      </w:r>
    </w:p>
    <w:p w:rsidR="001065EF" w:rsidRDefault="001065E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шкафы витринные; </w:t>
      </w:r>
    </w:p>
    <w:p w:rsidR="001065EF" w:rsidRDefault="001065E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информационный стенд; </w:t>
      </w:r>
    </w:p>
    <w:p w:rsidR="001065EF" w:rsidRDefault="001065E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>учебно-наглядные пособия</w:t>
      </w:r>
    </w:p>
    <w:p w:rsidR="001065EF" w:rsidRDefault="004E26A3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65EF">
        <w:rPr>
          <w:rFonts w:ascii="Times New Roman" w:hAnsi="Times New Roman"/>
          <w:b/>
          <w:bCs/>
          <w:sz w:val="24"/>
          <w:szCs w:val="24"/>
        </w:rPr>
        <w:t>Мастерская «Эксплуатация и обслуживание многоквартирного дома»</w:t>
      </w:r>
      <w:r w:rsidRPr="001065EF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1065EF">
        <w:rPr>
          <w:rFonts w:ascii="Times New Roman" w:hAnsi="Times New Roman"/>
          <w:bCs/>
          <w:sz w:val="24"/>
          <w:szCs w:val="24"/>
        </w:rPr>
        <w:t xml:space="preserve">оснащенная </w:t>
      </w:r>
      <w:r w:rsidR="001065EF">
        <w:rPr>
          <w:rFonts w:ascii="Times New Roman" w:hAnsi="Times New Roman"/>
          <w:bCs/>
          <w:sz w:val="24"/>
          <w:szCs w:val="24"/>
        </w:rPr>
        <w:t>:</w:t>
      </w:r>
    </w:p>
    <w:p w:rsidR="001065EF" w:rsidRDefault="001065EF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</w:t>
      </w:r>
      <w:r w:rsidRPr="00045917">
        <w:rPr>
          <w:rFonts w:ascii="Times New Roman" w:hAnsi="Times New Roman"/>
          <w:bCs/>
          <w:sz w:val="24"/>
          <w:szCs w:val="24"/>
        </w:rPr>
        <w:t xml:space="preserve">оска ученическая; </w:t>
      </w:r>
    </w:p>
    <w:p w:rsidR="001065EF" w:rsidRDefault="001065EF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интерактивная доска SMART Board; </w:t>
      </w:r>
    </w:p>
    <w:p w:rsidR="001065EF" w:rsidRDefault="001065EF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проектор мультимедийный; </w:t>
      </w:r>
    </w:p>
    <w:p w:rsidR="001065EF" w:rsidRDefault="001065EF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персональный компьютер преподавателя; </w:t>
      </w:r>
    </w:p>
    <w:p w:rsidR="001065EF" w:rsidRDefault="001065EF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комплект ученической мебели; </w:t>
      </w:r>
    </w:p>
    <w:p w:rsidR="001065EF" w:rsidRDefault="001065EF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стол преподавателя; </w:t>
      </w:r>
    </w:p>
    <w:p w:rsidR="001065EF" w:rsidRDefault="001065EF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стул преподавателя; </w:t>
      </w:r>
    </w:p>
    <w:p w:rsidR="001065EF" w:rsidRDefault="001065EF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шкафы витринные; </w:t>
      </w:r>
    </w:p>
    <w:p w:rsidR="001065EF" w:rsidRDefault="001065EF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 xml:space="preserve">информационный стенд; </w:t>
      </w:r>
    </w:p>
    <w:p w:rsidR="001065EF" w:rsidRDefault="001065EF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5917">
        <w:rPr>
          <w:rFonts w:ascii="Times New Roman" w:hAnsi="Times New Roman"/>
          <w:bCs/>
          <w:sz w:val="24"/>
          <w:szCs w:val="24"/>
        </w:rPr>
        <w:t>учебно-наглядные пособия</w:t>
      </w:r>
    </w:p>
    <w:p w:rsidR="00CA2E7F" w:rsidRPr="001065EF" w:rsidRDefault="004E26A3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1065E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A2E7F" w:rsidRPr="001065EF" w:rsidRDefault="004E26A3" w:rsidP="001065EF">
      <w:pPr>
        <w:pStyle w:val="affa"/>
        <w:spacing w:before="0" w:after="0" w:line="276" w:lineRule="auto"/>
        <w:ind w:left="0"/>
        <w:contextualSpacing/>
        <w:rPr>
          <w:b/>
        </w:rPr>
      </w:pPr>
      <w:r w:rsidRPr="001065EF">
        <w:rPr>
          <w:b/>
        </w:rPr>
        <w:t>3.2.1. Основные печатные издания</w:t>
      </w:r>
    </w:p>
    <w:p w:rsidR="00CA2E7F" w:rsidRPr="001065EF" w:rsidRDefault="004E26A3">
      <w:pPr>
        <w:pStyle w:val="affa"/>
        <w:numPr>
          <w:ilvl w:val="0"/>
          <w:numId w:val="17"/>
        </w:numPr>
        <w:spacing w:before="0" w:after="0" w:line="276" w:lineRule="auto"/>
        <w:ind w:left="0" w:firstLine="709"/>
        <w:contextualSpacing/>
        <w:jc w:val="both"/>
      </w:pPr>
      <w:r w:rsidRPr="001065EF">
        <w:t xml:space="preserve">Акимов В.Б. Эксплуатация, обслуживание и ремонт общего имущества многоквартирного дома: учебник / В.Б. Акимов, Н.С. Тимахова, В.А.Комков; – Москва: ИНФРА-М, 2021. – 294 с. – ISBN 978-5-16-015410-7. </w:t>
      </w:r>
    </w:p>
    <w:p w:rsidR="00CA2E7F" w:rsidRPr="001065EF" w:rsidRDefault="004E26A3">
      <w:pPr>
        <w:pStyle w:val="affa"/>
        <w:numPr>
          <w:ilvl w:val="0"/>
          <w:numId w:val="17"/>
        </w:numPr>
        <w:spacing w:before="0" w:after="0" w:line="276" w:lineRule="auto"/>
        <w:ind w:left="0" w:firstLine="709"/>
        <w:contextualSpacing/>
        <w:jc w:val="both"/>
      </w:pPr>
      <w:r w:rsidRPr="001065EF">
        <w:t>Белолипецкий С. А. Основы практической эксплуатации зданий : учебник / С. А. Белолипецкий. – Москва : Проспект, 2020. – 158 с. – ISBN 978-5-392-24910-7.</w:t>
      </w:r>
    </w:p>
    <w:p w:rsidR="00CA2E7F" w:rsidRPr="001065EF" w:rsidRDefault="004E26A3">
      <w:pPr>
        <w:pStyle w:val="affa"/>
        <w:numPr>
          <w:ilvl w:val="0"/>
          <w:numId w:val="17"/>
        </w:numPr>
        <w:spacing w:before="0" w:after="0" w:line="276" w:lineRule="auto"/>
        <w:ind w:left="0" w:firstLine="709"/>
        <w:contextualSpacing/>
        <w:jc w:val="both"/>
      </w:pPr>
      <w:r w:rsidRPr="001065EF">
        <w:t>Гассуль В.А. Многоквартирный дом. Стандарты управления и инфраструктура / В.А. Гассуль. – Питер, 2018. – 240 с. – ISBN 978-5-4461-0538-0.</w:t>
      </w:r>
    </w:p>
    <w:p w:rsidR="00CA2E7F" w:rsidRPr="001065EF" w:rsidRDefault="004E26A3">
      <w:pPr>
        <w:pStyle w:val="affa"/>
        <w:numPr>
          <w:ilvl w:val="0"/>
          <w:numId w:val="17"/>
        </w:numPr>
        <w:spacing w:before="0" w:after="0" w:line="276" w:lineRule="auto"/>
        <w:ind w:left="0" w:firstLine="709"/>
        <w:contextualSpacing/>
        <w:jc w:val="both"/>
      </w:pPr>
      <w:r w:rsidRPr="001065EF">
        <w:t>Комков, В. А. Энергосбережение в жилищно-коммунальном хозяйстве : учебное пособие / В. А. Комков, Н. С. Тимахова. – 2-е изд. – Москва : ИНФРА-М, 2021. – 204 с. – (Среднее профессиональное образование). – ISBN 978-5-16-006849-7.</w:t>
      </w:r>
    </w:p>
    <w:p w:rsidR="00CA2E7F" w:rsidRPr="001065EF" w:rsidRDefault="004E26A3">
      <w:pPr>
        <w:pStyle w:val="affa"/>
        <w:numPr>
          <w:ilvl w:val="0"/>
          <w:numId w:val="17"/>
        </w:numPr>
        <w:spacing w:before="0" w:after="0" w:line="276" w:lineRule="auto"/>
        <w:ind w:left="0" w:firstLine="709"/>
        <w:contextualSpacing/>
        <w:jc w:val="both"/>
      </w:pPr>
      <w:r w:rsidRPr="001065EF">
        <w:t>Куприянова Г.В. Поддержание рабочего состояния оборудования систем водоснабжения, водоотведения, отопления объектов жилищно-коммунального хозяйства (1-е изд.) учебник/ Г.В. Куприянова, В.В. Федоров. – Москва: Академия, 2020. – 256 с. – ISBN 978-5-4468-8739-27.</w:t>
      </w:r>
    </w:p>
    <w:p w:rsidR="00CA2E7F" w:rsidRPr="001065EF" w:rsidRDefault="004E26A3">
      <w:pPr>
        <w:pStyle w:val="affa"/>
        <w:numPr>
          <w:ilvl w:val="0"/>
          <w:numId w:val="17"/>
        </w:numPr>
        <w:spacing w:before="0" w:after="0" w:line="276" w:lineRule="auto"/>
        <w:ind w:left="0" w:firstLine="709"/>
        <w:contextualSpacing/>
        <w:jc w:val="both"/>
      </w:pPr>
      <w:r w:rsidRPr="001065EF">
        <w:lastRenderedPageBreak/>
        <w:t xml:space="preserve">Нестеренко В.М. Поддержание рабочего состояния силовых и слаботочных систем зданий и сооружений, освещения и осветительных сетей объектов жилищно-коммунального хозяйства (1-е изд.) учебник/ В.М. Нестеренко. – Москва: Академия, 2019. – 288 с. – ISBN 978-5-4468-7691-12. </w:t>
      </w:r>
    </w:p>
    <w:p w:rsidR="00CA2E7F" w:rsidRPr="001065EF" w:rsidRDefault="004E26A3">
      <w:pPr>
        <w:pStyle w:val="affa"/>
        <w:numPr>
          <w:ilvl w:val="0"/>
          <w:numId w:val="17"/>
        </w:numPr>
        <w:spacing w:before="0" w:after="0" w:line="276" w:lineRule="auto"/>
        <w:ind w:left="0" w:firstLine="709"/>
        <w:contextualSpacing/>
        <w:jc w:val="both"/>
      </w:pPr>
      <w:r w:rsidRPr="001065EF">
        <w:t>Фокин С.И. Технология обслуживания, ремонт и монтаж отдельных узлов системы водоснабжения: учебник / С.И. Фокин, О.Н. Шпортько. – Москва : КНОРУС, 2022. – 226 с. – ISBN 978-5-406-07630-9.</w:t>
      </w:r>
    </w:p>
    <w:p w:rsidR="00CA2E7F" w:rsidRPr="001065EF" w:rsidRDefault="004E26A3">
      <w:pPr>
        <w:pStyle w:val="affa"/>
        <w:numPr>
          <w:ilvl w:val="0"/>
          <w:numId w:val="17"/>
        </w:numPr>
        <w:spacing w:before="0" w:after="0" w:line="276" w:lineRule="auto"/>
        <w:ind w:left="0" w:firstLine="709"/>
        <w:contextualSpacing/>
        <w:jc w:val="both"/>
      </w:pPr>
      <w:r w:rsidRPr="001065EF">
        <w:t>Шитов В.Н. Организация ресурсоснабжения жилищно-коммунального хозяйства: учебник / В.Н. Шитов.- Москва : ИНФРА-М, 2020. – 338 с. – ISBN 978-5-16-012361-5.</w:t>
      </w:r>
    </w:p>
    <w:p w:rsidR="00CA2E7F" w:rsidRPr="001065EF" w:rsidRDefault="004E26A3">
      <w:pPr>
        <w:pStyle w:val="affa"/>
        <w:numPr>
          <w:ilvl w:val="0"/>
          <w:numId w:val="17"/>
        </w:numPr>
        <w:spacing w:before="0" w:after="0" w:line="276" w:lineRule="auto"/>
        <w:ind w:left="0" w:firstLine="709"/>
        <w:contextualSpacing/>
        <w:jc w:val="both"/>
      </w:pPr>
      <w:r w:rsidRPr="001065EF">
        <w:t>Ярочкина Г.В. Монтаж и эксплуатация систем видеонаблюдения и систем безопасности: учебник / Г.В. Ярочкина. – Москва :Академия, 2020. – 256 с. – ISBN 978-5-4468-8967-9</w:t>
      </w:r>
    </w:p>
    <w:p w:rsidR="00CA2E7F" w:rsidRPr="001065EF" w:rsidRDefault="004E26A3" w:rsidP="00545BBA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1065EF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CA2E7F" w:rsidRPr="001065EF" w:rsidRDefault="004E26A3">
      <w:pPr>
        <w:pStyle w:val="2a"/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jc w:val="both"/>
      </w:pPr>
      <w:r w:rsidRPr="001065EF">
        <w:t>Акимов, В. Б. Эксплуатация, обслуживание и ремонт общего имущества многоквартирного дома : учебник / В.Б. Акимов, Н.С. Тимахова, В.А. Комков. – Москва : ИНФРА-М, 2022. – 295 с. – (Среднее профессиональное образование). – DOI 10.12737/1031593. – ISBN 978-5-16-015410-7. – Текст : электронный. – URL: https://znanium.com/catalog/product/1844028 (дата обращения: 17.12.2021). – Режим доступа: по подписке.</w:t>
      </w:r>
    </w:p>
    <w:p w:rsidR="00CA2E7F" w:rsidRPr="001065EF" w:rsidRDefault="004E26A3">
      <w:pPr>
        <w:pStyle w:val="2a"/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jc w:val="both"/>
      </w:pPr>
      <w:r w:rsidRPr="001065EF">
        <w:t>Белолипецкий, С. А. Управление многоквартирными домами. Теория и практика : монография / С. А. Белолипецкий. – Москва : Проспект, 2019. – 175 с. – ISBN 978-5-392-29314-8. – Текст : электронный // Лань : электронно-библиотечная система. – URL: https://e.lanbook.com/book/150051 (дата обращения: 17.12.2021). – Режим доступа: для авториз. пользователей.</w:t>
      </w:r>
    </w:p>
    <w:p w:rsidR="00CA2E7F" w:rsidRPr="001065EF" w:rsidRDefault="004E26A3">
      <w:pPr>
        <w:pStyle w:val="2a"/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jc w:val="both"/>
      </w:pPr>
      <w:r w:rsidRPr="001065EF">
        <w:t>Кондратьева М.Н. Управление многоквартирными домами : учебное пособие / Кондратьева М.Н., Пинков А.П.. – Ульяновск : Ульяновский государственный технический университет, 2018. – 224 c. – ISBN 978-5-9795-1792-6. – Текст : электронный // Электронно-библиотечная система IPR BOOKS : [сайт]. – URL: https://www.iprbookshop.ru/106127.html (дата обращения: 17.12.2021). – Режим доступа: для авторизир. пользователей.</w:t>
      </w:r>
    </w:p>
    <w:p w:rsidR="00CA2E7F" w:rsidRPr="001065EF" w:rsidRDefault="004E26A3">
      <w:pPr>
        <w:numPr>
          <w:ilvl w:val="0"/>
          <w:numId w:val="18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65EF">
        <w:rPr>
          <w:rFonts w:ascii="Times New Roman" w:hAnsi="Times New Roman"/>
          <w:sz w:val="24"/>
          <w:szCs w:val="24"/>
        </w:rPr>
        <w:t>Коробкин, В.В. Комплексные системы безопасности современного города : учебное пособие / В. В. Петров, В. В. Коробкин, А. Б. Сивенко ; под общ. ред. В. В. Петрова ; Южный федеральный университет. – Ростов-на-Дону ; Таганрог : Издательство Южного федерального университета, 2017. – 157 с. – ISBN 978-5-9275-2587-4. – Текст : электронный. – URL: https://znanium.com/catalog/product/1021634. – Режим доступа: по подписке.</w:t>
      </w:r>
    </w:p>
    <w:p w:rsidR="00CA2E7F" w:rsidRPr="001065EF" w:rsidRDefault="004E26A3" w:rsidP="00545BBA">
      <w:pPr>
        <w:suppressAutoHyphens/>
        <w:spacing w:after="0"/>
        <w:contextualSpacing/>
        <w:rPr>
          <w:rFonts w:ascii="Times New Roman" w:hAnsi="Times New Roman"/>
          <w:bCs/>
          <w:i/>
          <w:sz w:val="24"/>
          <w:szCs w:val="24"/>
        </w:rPr>
      </w:pPr>
      <w:r w:rsidRPr="001065EF">
        <w:rPr>
          <w:rFonts w:ascii="Times New Roman" w:hAnsi="Times New Roman"/>
          <w:b/>
          <w:bCs/>
          <w:sz w:val="24"/>
          <w:szCs w:val="24"/>
          <w:lang w:val="en-US"/>
        </w:rPr>
        <w:t xml:space="preserve">3.2.3. </w:t>
      </w:r>
      <w:r w:rsidRPr="001065EF"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 </w:t>
      </w:r>
    </w:p>
    <w:p w:rsidR="00CA2E7F" w:rsidRPr="001065EF" w:rsidRDefault="004E26A3">
      <w:pPr>
        <w:pStyle w:val="affa"/>
        <w:numPr>
          <w:ilvl w:val="0"/>
          <w:numId w:val="19"/>
        </w:numPr>
        <w:spacing w:before="0" w:after="0" w:line="276" w:lineRule="auto"/>
        <w:ind w:left="0" w:firstLine="709"/>
        <w:contextualSpacing/>
        <w:jc w:val="both"/>
      </w:pPr>
      <w:r w:rsidRPr="001065EF">
        <w:t xml:space="preserve">Правила и нормы технической эксплуатации жилищного фонда, утв. постановлением Государственного комитета Российской Федерации по строительству и жилищно-коммунальному комплексу от 27.09.2003 года № 170 // Электронный фонд нормативно-правовых документов. [Электронный ресурс]. – </w:t>
      </w:r>
      <w:r w:rsidRPr="001065EF">
        <w:rPr>
          <w:lang w:val="en-US"/>
        </w:rPr>
        <w:t>URL</w:t>
      </w:r>
      <w:r w:rsidRPr="001065EF">
        <w:t xml:space="preserve">: </w:t>
      </w:r>
      <w:hyperlink r:id="rId9" w:history="1">
        <w:r w:rsidRPr="001065EF">
          <w:rPr>
            <w:rStyle w:val="a8"/>
            <w:color w:val="auto"/>
          </w:rPr>
          <w:t>https://docs.cntd.ru/document/901877221?marker=6540IN</w:t>
        </w:r>
      </w:hyperlink>
      <w:r w:rsidRPr="001065EF">
        <w:t xml:space="preserve"> (дата обращения 17.12.2021).</w:t>
      </w:r>
    </w:p>
    <w:p w:rsidR="00CA2E7F" w:rsidRPr="001065EF" w:rsidRDefault="004E26A3">
      <w:pPr>
        <w:pStyle w:val="affa"/>
        <w:numPr>
          <w:ilvl w:val="0"/>
          <w:numId w:val="19"/>
        </w:numPr>
        <w:spacing w:before="0" w:after="0" w:line="276" w:lineRule="auto"/>
        <w:ind w:left="0" w:firstLine="709"/>
        <w:contextualSpacing/>
        <w:jc w:val="both"/>
      </w:pPr>
      <w:r w:rsidRPr="001065EF">
        <w:lastRenderedPageBreak/>
        <w:t xml:space="preserve">СП 30.13330.2020 Внутренний водопровод и канализация зданий // Электронный фонд нормативно-правовых документов. [Электронный ресурс]. – </w:t>
      </w:r>
      <w:r w:rsidRPr="001065EF">
        <w:rPr>
          <w:lang w:val="en-US"/>
        </w:rPr>
        <w:t>URL</w:t>
      </w:r>
      <w:r w:rsidRPr="001065EF">
        <w:t xml:space="preserve">: </w:t>
      </w:r>
      <w:hyperlink r:id="rId10" w:history="1">
        <w:r w:rsidRPr="001065EF">
          <w:rPr>
            <w:rStyle w:val="a8"/>
            <w:color w:val="auto"/>
          </w:rPr>
          <w:t>https://docs.cntd.ru/document/573741260</w:t>
        </w:r>
      </w:hyperlink>
      <w:r w:rsidRPr="001065EF">
        <w:t xml:space="preserve"> (дата обращения 17.12.2021).</w:t>
      </w:r>
    </w:p>
    <w:p w:rsidR="00CA2E7F" w:rsidRPr="001065EF" w:rsidRDefault="004E26A3">
      <w:pPr>
        <w:pStyle w:val="affa"/>
        <w:numPr>
          <w:ilvl w:val="0"/>
          <w:numId w:val="19"/>
        </w:numPr>
        <w:spacing w:before="0" w:after="0" w:line="276" w:lineRule="auto"/>
        <w:ind w:left="0" w:firstLine="709"/>
        <w:contextualSpacing/>
        <w:jc w:val="both"/>
      </w:pPr>
      <w:r w:rsidRPr="001065EF">
        <w:t xml:space="preserve">СП 60.13330.2020. Отопление, вентиляция и кондиционирование // Электронный фонд нормативно-правовых документов. [Электронный ресурс]. – </w:t>
      </w:r>
      <w:r w:rsidRPr="001065EF">
        <w:rPr>
          <w:lang w:val="en-US"/>
        </w:rPr>
        <w:t>URL</w:t>
      </w:r>
      <w:r w:rsidRPr="001065EF">
        <w:t xml:space="preserve">: </w:t>
      </w:r>
      <w:hyperlink r:id="rId11" w:history="1">
        <w:r w:rsidRPr="001065EF">
          <w:rPr>
            <w:rStyle w:val="a8"/>
            <w:color w:val="auto"/>
          </w:rPr>
          <w:t>https://docs.cntd.ru/document/573697256</w:t>
        </w:r>
      </w:hyperlink>
      <w:r w:rsidRPr="001065EF">
        <w:t xml:space="preserve"> (дата обращения 17.12.2021).</w:t>
      </w:r>
    </w:p>
    <w:p w:rsidR="00CA2E7F" w:rsidRPr="001065EF" w:rsidRDefault="004E26A3">
      <w:pPr>
        <w:pStyle w:val="affa"/>
        <w:numPr>
          <w:ilvl w:val="0"/>
          <w:numId w:val="19"/>
        </w:numPr>
        <w:spacing w:before="0" w:after="0" w:line="276" w:lineRule="auto"/>
        <w:ind w:left="0" w:firstLine="709"/>
        <w:contextualSpacing/>
        <w:jc w:val="both"/>
      </w:pPr>
      <w:r w:rsidRPr="001065EF">
        <w:t xml:space="preserve">СП 10.13130.2020. Системы противопожарной защиты. Внутренний противопожарный водопровод. Нормы и правила проектирования // Электронный фонд нормативно-правовых документов. [Электронный ресурс]. – </w:t>
      </w:r>
      <w:r w:rsidRPr="001065EF">
        <w:rPr>
          <w:lang w:val="en-US"/>
        </w:rPr>
        <w:t>URL</w:t>
      </w:r>
      <w:r w:rsidRPr="001065EF">
        <w:t xml:space="preserve">:  </w:t>
      </w:r>
      <w:hyperlink r:id="rId12" w:history="1">
        <w:r w:rsidRPr="001065EF">
          <w:rPr>
            <w:rStyle w:val="a8"/>
            <w:color w:val="auto"/>
          </w:rPr>
          <w:t>https://docs.cntd.ru/document/566249684</w:t>
        </w:r>
      </w:hyperlink>
      <w:r w:rsidRPr="001065EF">
        <w:t xml:space="preserve"> (дата обращения 17.12.2021).</w:t>
      </w:r>
    </w:p>
    <w:p w:rsidR="00CA2E7F" w:rsidRPr="001065EF" w:rsidRDefault="004E26A3">
      <w:pPr>
        <w:pStyle w:val="affa"/>
        <w:numPr>
          <w:ilvl w:val="0"/>
          <w:numId w:val="19"/>
        </w:numPr>
        <w:spacing w:before="0" w:after="0" w:line="276" w:lineRule="auto"/>
        <w:ind w:left="0" w:firstLine="709"/>
        <w:contextualSpacing/>
        <w:jc w:val="both"/>
      </w:pPr>
      <w:r w:rsidRPr="001065EF">
        <w:t xml:space="preserve">СП 73.13330.2016. Внутренние санитарно-технические системы зданий // Электронный фонд нормативно-правовых документов. [Электронный ресурс]. – </w:t>
      </w:r>
      <w:r w:rsidRPr="001065EF">
        <w:rPr>
          <w:lang w:val="en-US"/>
        </w:rPr>
        <w:t>URL</w:t>
      </w:r>
      <w:r w:rsidRPr="001065EF">
        <w:t xml:space="preserve">: </w:t>
      </w:r>
      <w:hyperlink r:id="rId13" w:history="1">
        <w:r w:rsidRPr="001065EF">
          <w:rPr>
            <w:rStyle w:val="a8"/>
            <w:color w:val="auto"/>
          </w:rPr>
          <w:t>https://docs.cntd.ru/document/456029018</w:t>
        </w:r>
      </w:hyperlink>
      <w:r w:rsidRPr="001065EF">
        <w:t xml:space="preserve"> (дата обращения 17.12.2021).</w:t>
      </w:r>
    </w:p>
    <w:p w:rsidR="00CA2E7F" w:rsidRPr="001065EF" w:rsidRDefault="004E26A3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065EF">
        <w:rPr>
          <w:rFonts w:ascii="Times New Roman" w:hAnsi="Times New Roman"/>
          <w:bCs/>
          <w:sz w:val="24"/>
          <w:szCs w:val="24"/>
        </w:rPr>
        <w:t>6. Варфоломеев, Ю. М. Отопление и тепловые сети : учебник / Ю. М. Варфоломеев, О. Я. Кокорин. – изд. испр. – Москва : ИНФРA-М, 2020. – 480 с. – (Среднее профессиональное образование). – ISBN 978-5-16-005405-6.</w:t>
      </w:r>
    </w:p>
    <w:p w:rsidR="00CA2E7F" w:rsidRPr="001065EF" w:rsidRDefault="004E26A3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065EF">
        <w:rPr>
          <w:rFonts w:ascii="Times New Roman" w:hAnsi="Times New Roman"/>
          <w:bCs/>
          <w:sz w:val="24"/>
          <w:szCs w:val="24"/>
        </w:rPr>
        <w:t xml:space="preserve">7. Лебедев, В. М. Техническая эксплуатация зданий : учебное пособие / В.М. Лебедев. – Москва : ИНФРА-М, 2021. – 360 с. + Доп. материалы [Электронный ресурс]. – (Высшее образование: Бакалавриат). – DOI 10.12737/textbook_5c17517d93e275.20051119. – ISBN 978-5-16-013560-1. </w:t>
      </w:r>
    </w:p>
    <w:p w:rsidR="00CA2E7F" w:rsidRPr="001065EF" w:rsidRDefault="004E26A3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065EF">
        <w:rPr>
          <w:rFonts w:ascii="Times New Roman" w:hAnsi="Times New Roman"/>
          <w:bCs/>
          <w:sz w:val="24"/>
          <w:szCs w:val="24"/>
        </w:rPr>
        <w:t>8. Фокин С.И. Системы отопления, вентиляции и кондиционирования воздуха: устрой ство, монтаж и эксплуатация : учебное пособие / С.В. Фокин, О.Н. Шпортько. – 2-е изд., стер. – М. : КНОРУС, 2016. – 368 c. – (Среднее профессиональное образование). – ISBN 978-5-406-04784-2.</w:t>
      </w:r>
    </w:p>
    <w:p w:rsidR="00CA2E7F" w:rsidRPr="001065EF" w:rsidRDefault="00CA2E7F">
      <w:pPr>
        <w:jc w:val="center"/>
        <w:rPr>
          <w:rFonts w:ascii="Times New Roman" w:hAnsi="Times New Roman"/>
          <w:b/>
          <w:sz w:val="24"/>
          <w:szCs w:val="24"/>
        </w:rPr>
      </w:pPr>
      <w:bookmarkStart w:id="1" w:name="_Toc86866450"/>
    </w:p>
    <w:p w:rsidR="00467FD0" w:rsidRPr="001065EF" w:rsidRDefault="00467FD0">
      <w:pPr>
        <w:jc w:val="center"/>
        <w:rPr>
          <w:rFonts w:ascii="Times New Roman" w:hAnsi="Times New Roman"/>
          <w:b/>
          <w:sz w:val="24"/>
          <w:szCs w:val="24"/>
        </w:rPr>
        <w:sectPr w:rsidR="00467FD0" w:rsidRPr="001065EF" w:rsidSect="00DE41BD">
          <w:footerReference w:type="even" r:id="rId14"/>
          <w:footerReference w:type="default" r:id="rId15"/>
          <w:pgSz w:w="11906" w:h="16838"/>
          <w:pgMar w:top="1134" w:right="850" w:bottom="709" w:left="1701" w:header="708" w:footer="708" w:gutter="0"/>
          <w:cols w:space="720"/>
          <w:docGrid w:linePitch="299"/>
        </w:sectPr>
      </w:pPr>
    </w:p>
    <w:p w:rsidR="00CA2E7F" w:rsidRPr="001065EF" w:rsidRDefault="004E26A3">
      <w:pPr>
        <w:jc w:val="center"/>
        <w:rPr>
          <w:rFonts w:ascii="Times New Roman" w:hAnsi="Times New Roman"/>
          <w:b/>
          <w:sz w:val="24"/>
          <w:szCs w:val="24"/>
        </w:rPr>
      </w:pPr>
      <w:r w:rsidRPr="001065EF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  <w:r w:rsidRPr="001065EF">
        <w:rPr>
          <w:rFonts w:ascii="Times New Roman" w:hAnsi="Times New Roman"/>
          <w:b/>
          <w:sz w:val="24"/>
          <w:szCs w:val="24"/>
        </w:rPr>
        <w:br/>
        <w:t>ПРОФЕССИОНАЛЬНОГО МОДУЛЯ</w:t>
      </w:r>
      <w:bookmarkEnd w:id="1"/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4111"/>
        <w:gridCol w:w="2381"/>
      </w:tblGrid>
      <w:tr w:rsidR="00CA2E7F" w:rsidRPr="001065EF">
        <w:trPr>
          <w:trHeight w:val="1098"/>
        </w:trPr>
        <w:tc>
          <w:tcPr>
            <w:tcW w:w="2835" w:type="dxa"/>
            <w:vAlign w:val="center"/>
          </w:tcPr>
          <w:p w:rsidR="00CA2E7F" w:rsidRPr="001065EF" w:rsidRDefault="004E26A3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111" w:type="dxa"/>
            <w:vAlign w:val="center"/>
          </w:tcPr>
          <w:p w:rsidR="00CA2E7F" w:rsidRPr="001065EF" w:rsidRDefault="004E26A3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381" w:type="dxa"/>
            <w:vAlign w:val="center"/>
          </w:tcPr>
          <w:p w:rsidR="00CA2E7F" w:rsidRPr="001065EF" w:rsidRDefault="004E26A3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CA2E7F" w:rsidRPr="001065EF">
        <w:trPr>
          <w:trHeight w:val="1407"/>
        </w:trPr>
        <w:tc>
          <w:tcPr>
            <w:tcW w:w="2835" w:type="dxa"/>
          </w:tcPr>
          <w:p w:rsidR="00CA2E7F" w:rsidRPr="001065EF" w:rsidRDefault="004E26A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ПК 2.1. Организовывать работы и услуги по содержанию инженерных систем и конструктивных элементов, входящих в состав общего имущества в многоквартирных домах.</w:t>
            </w:r>
          </w:p>
        </w:tc>
        <w:tc>
          <w:tcPr>
            <w:tcW w:w="4111" w:type="dxa"/>
          </w:tcPr>
          <w:p w:rsidR="00CA2E7F" w:rsidRPr="001065EF" w:rsidRDefault="004E26A3" w:rsidP="00545BB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знаний по оценке технического состояния конструктивных элементов и инженерных систем в МКД.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Выбор и применение знаний о технологическом процессе организации работ и услуг по содержанию инженерных систем и конструктивных элементов, входящих в состав общего имущества в многоквартирных домах.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Умение пользоваться современным диагностическим оборудованием для выявления дефектов инженерных систем и конструктивных элементов общего имущества МКД;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Чтение схем и чертежей многоквартирного дома;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Использование нормативно-справочной литературы и документации;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Точность и скорость определения неисправностей в работе систем и оборудования.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Диагностика и исправление основных дефектов общего имущества МКД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грамотного составления и оформления паспортов, журналов и дефектных ведомостей.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грамотного заполнения актов по оценке состояния систем.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Демонстрация эффективной работы с приборами, оборудованием,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инструментами для диагностики.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Точность и скорость разработки, плана мероприятий по устранению дефектов и обеспечения безопасных методов ведения работ.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Верность составления графиков проведения осмотров и ремонтов.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Обоснованность выбора демонстрация применения методов и способов решения профессиональных задач.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навыков выполнения профессиональных задач.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Скорость и точность сбора и обработки необходимой информации для эффективного выполнения профессиональных задач, профессионального и личностного развития.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навыков использования информационно-коммуникационных технологий в профессиональной деятельности.</w:t>
            </w:r>
          </w:p>
        </w:tc>
        <w:tc>
          <w:tcPr>
            <w:tcW w:w="2381" w:type="dxa"/>
            <w:vMerge w:val="restart"/>
          </w:tcPr>
          <w:p w:rsidR="00CA2E7F" w:rsidRPr="001065EF" w:rsidRDefault="004E26A3">
            <w:pPr>
              <w:pStyle w:val="affa"/>
              <w:numPr>
                <w:ilvl w:val="0"/>
                <w:numId w:val="20"/>
              </w:numPr>
              <w:suppressAutoHyphens/>
              <w:spacing w:before="0" w:after="0" w:line="276" w:lineRule="auto"/>
              <w:ind w:left="0" w:firstLine="0"/>
            </w:pPr>
            <w:r w:rsidRPr="001065EF">
              <w:lastRenderedPageBreak/>
              <w:t>Экспертная оценка результатов теоретических знаний и практических умений.</w:t>
            </w:r>
          </w:p>
          <w:p w:rsidR="00CA2E7F" w:rsidRPr="001065EF" w:rsidRDefault="004E26A3">
            <w:pPr>
              <w:pStyle w:val="affa"/>
              <w:numPr>
                <w:ilvl w:val="0"/>
                <w:numId w:val="20"/>
              </w:numPr>
              <w:suppressAutoHyphens/>
              <w:spacing w:before="0" w:after="0" w:line="276" w:lineRule="auto"/>
              <w:ind w:left="0" w:firstLine="0"/>
            </w:pPr>
            <w:r w:rsidRPr="001065EF">
              <w:t xml:space="preserve">Контроль своевременности сдачи практических заданий, отчетов. </w:t>
            </w:r>
          </w:p>
          <w:p w:rsidR="00CA2E7F" w:rsidRPr="001065EF" w:rsidRDefault="004E26A3">
            <w:pPr>
              <w:pStyle w:val="affa"/>
              <w:numPr>
                <w:ilvl w:val="0"/>
                <w:numId w:val="20"/>
              </w:numPr>
              <w:suppressAutoHyphens/>
              <w:spacing w:before="0" w:after="0" w:line="276" w:lineRule="auto"/>
              <w:ind w:left="0" w:firstLine="0"/>
            </w:pPr>
            <w:r w:rsidRPr="001065EF">
              <w:t>Экспертное наблюдение при выполнении практических заданий.</w:t>
            </w:r>
          </w:p>
          <w:p w:rsidR="00CA2E7F" w:rsidRPr="001065EF" w:rsidRDefault="004E26A3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Текущий контроль в форме:</w:t>
            </w:r>
          </w:p>
          <w:p w:rsidR="00CA2E7F" w:rsidRPr="001065EF" w:rsidRDefault="004E26A3">
            <w:pPr>
              <w:pStyle w:val="affa"/>
              <w:numPr>
                <w:ilvl w:val="0"/>
                <w:numId w:val="21"/>
              </w:numPr>
              <w:suppressAutoHyphens/>
              <w:spacing w:before="0" w:after="0" w:line="276" w:lineRule="auto"/>
              <w:ind w:left="0" w:firstLine="0"/>
            </w:pPr>
            <w:r w:rsidRPr="001065EF">
              <w:t>защиты практических занятий;</w:t>
            </w:r>
          </w:p>
          <w:p w:rsidR="00CA2E7F" w:rsidRPr="001065EF" w:rsidRDefault="004E26A3">
            <w:pPr>
              <w:pStyle w:val="affa"/>
              <w:numPr>
                <w:ilvl w:val="0"/>
                <w:numId w:val="21"/>
              </w:numPr>
              <w:suppressAutoHyphens/>
              <w:spacing w:before="0" w:after="0" w:line="276" w:lineRule="auto"/>
              <w:ind w:left="0" w:firstLine="0"/>
            </w:pPr>
            <w:r w:rsidRPr="001065EF">
              <w:t xml:space="preserve"> наблюдением за выполнением практических работ;</w:t>
            </w:r>
          </w:p>
          <w:p w:rsidR="00CA2E7F" w:rsidRPr="001065EF" w:rsidRDefault="004E26A3">
            <w:pPr>
              <w:pStyle w:val="affa"/>
              <w:numPr>
                <w:ilvl w:val="0"/>
                <w:numId w:val="21"/>
              </w:numPr>
              <w:suppressAutoHyphens/>
              <w:spacing w:before="0" w:after="0" w:line="276" w:lineRule="auto"/>
              <w:ind w:left="0" w:firstLine="0"/>
            </w:pPr>
            <w:r w:rsidRPr="001065EF">
              <w:t xml:space="preserve">фронтального устного опроса. </w:t>
            </w:r>
          </w:p>
          <w:p w:rsidR="00CA2E7F" w:rsidRPr="001065EF" w:rsidRDefault="004E26A3">
            <w:pPr>
              <w:suppressAutoHyphens/>
              <w:spacing w:after="0"/>
              <w:ind w:hanging="32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Сравнительная оценка результатов с требованиями нормативных документов и инструкций. </w:t>
            </w:r>
          </w:p>
          <w:p w:rsidR="00CA2E7F" w:rsidRPr="001065EF" w:rsidRDefault="004E26A3">
            <w:pPr>
              <w:pStyle w:val="affa"/>
              <w:numPr>
                <w:ilvl w:val="0"/>
                <w:numId w:val="20"/>
              </w:numPr>
              <w:suppressAutoHyphens/>
              <w:spacing w:before="0" w:after="0" w:line="276" w:lineRule="auto"/>
              <w:ind w:left="0" w:hanging="32"/>
            </w:pPr>
            <w:r w:rsidRPr="001065EF">
              <w:t>Зачеты в  процессе обучения и практики по разделу модуля;</w:t>
            </w:r>
          </w:p>
          <w:p w:rsidR="00CA2E7F" w:rsidRPr="001065EF" w:rsidRDefault="004E26A3">
            <w:pPr>
              <w:suppressAutoHyphens/>
              <w:spacing w:after="0"/>
              <w:ind w:hanging="32"/>
              <w:rPr>
                <w:rFonts w:ascii="Times New Roman" w:hAnsi="Times New Roman"/>
                <w:i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Экзамен квалификационный по профессиональному модулю ПМ02</w:t>
            </w:r>
          </w:p>
        </w:tc>
      </w:tr>
      <w:tr w:rsidR="00CA2E7F" w:rsidRPr="001065EF">
        <w:trPr>
          <w:trHeight w:val="2116"/>
        </w:trPr>
        <w:tc>
          <w:tcPr>
            <w:tcW w:w="2835" w:type="dxa"/>
          </w:tcPr>
          <w:p w:rsidR="00CA2E7F" w:rsidRPr="001065EF" w:rsidRDefault="004E26A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2.2. Организовывать техническую эксплуатацию инженерных систем и конструктивных элементов зданий</w:t>
            </w:r>
          </w:p>
          <w:p w:rsidR="00CA2E7F" w:rsidRPr="001065EF" w:rsidRDefault="004E26A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жилищно-коммунального хозяйства</w:t>
            </w:r>
          </w:p>
        </w:tc>
        <w:tc>
          <w:tcPr>
            <w:tcW w:w="4111" w:type="dxa"/>
          </w:tcPr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способностей разработки мероприятий по технической эксплуатации инженерных систем и конструктивных элементов общего имущества МКД.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Выбор и применение знаний о технологическом процессе организации работ и услуг по технической эксплуатации инженерных систем и конструктивных элементов, входящих в состав общего имущества в многоквартирных домах.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Чтение схем и чертежей многоквартирного дома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Использование нормативно-справочной литературы и документации.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Своевременность организации выполнения ремонтов и испытаний;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Демонстрация умения определения видов ремонтов, их состава.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навыков определения периодичности проведения ремонтов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знания технологии ремонта с соблюдением мероприятий по охране труда.</w:t>
            </w:r>
          </w:p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Точная последовательность выполнения операционного текущего контроля качества ремонтных работ.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умения осуществлять контроль ремонтных работ и сроков исполнения в соответствии графиком.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Точный выбор нормативно- справочной литературы и документации;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Обоснованность выбора и демонстрация применения методов и способов решения профессиональных задач;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навыков выполнения профессиональных задач.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Скорость и точность сбора и обработки необходимой информации для эффективного выполнения профессиональных задач, профессионального и личностного развития.</w:t>
            </w:r>
          </w:p>
          <w:p w:rsidR="00CA2E7F" w:rsidRPr="001065EF" w:rsidRDefault="004E26A3" w:rsidP="00545BB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навыков использования информационно-коммуникационных технологий в профессиональной деятельности</w:t>
            </w:r>
          </w:p>
        </w:tc>
        <w:tc>
          <w:tcPr>
            <w:tcW w:w="2381" w:type="dxa"/>
            <w:vMerge/>
          </w:tcPr>
          <w:p w:rsidR="00CA2E7F" w:rsidRPr="001065EF" w:rsidRDefault="00CA2E7F">
            <w:pPr>
              <w:suppressAutoHyphens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E7F" w:rsidRPr="001065EF">
        <w:trPr>
          <w:trHeight w:val="1407"/>
        </w:trPr>
        <w:tc>
          <w:tcPr>
            <w:tcW w:w="2835" w:type="dxa"/>
          </w:tcPr>
          <w:p w:rsidR="00CA2E7F" w:rsidRPr="001065EF" w:rsidRDefault="004E26A3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2.3. Осуществлять контроль технического состояния многоквартирного дома и качества предоставления коммунальных ресурсов</w:t>
            </w:r>
          </w:p>
        </w:tc>
        <w:tc>
          <w:tcPr>
            <w:tcW w:w="4111" w:type="dxa"/>
          </w:tcPr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знаний и умений оценки качества предоставления коммунальных ресурсов.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знаний и умений по осуществлению контроля технического состояния многоквартирного дома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Грамотная демонстрация умения, правильно оформлять документацию по оценке состояния конструктивных элементов инженерных систем и оборудования МКД.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lastRenderedPageBreak/>
              <w:t>Демонстрация умения применять различные виды испытаний оборудования и трубопроводов после ремонта.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Обоснованность выбора и демонстрация применения методов и способов решения профессиональных задач 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навыков выполнения профессиональных задач.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Скорость и точность сбора и обработки необходимой информации для эффективного выполнения профессиональных задач, профессионального и личностного развития.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навыков использования информационно-коммуникационных технологий в профессиональной деятельности</w:t>
            </w:r>
          </w:p>
        </w:tc>
        <w:tc>
          <w:tcPr>
            <w:tcW w:w="2381" w:type="dxa"/>
            <w:vMerge/>
          </w:tcPr>
          <w:p w:rsidR="00CA2E7F" w:rsidRPr="001065EF" w:rsidRDefault="00CA2E7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A2E7F" w:rsidRPr="001065EF">
        <w:trPr>
          <w:trHeight w:val="1974"/>
        </w:trPr>
        <w:tc>
          <w:tcPr>
            <w:tcW w:w="2835" w:type="dxa"/>
          </w:tcPr>
          <w:p w:rsidR="00CA2E7F" w:rsidRPr="001065EF" w:rsidRDefault="004E26A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2.4. Организовывать устранение аварийных ситуаций и проведение мероприятий по безопасности жизнедеятельности многоквартирных домов</w:t>
            </w:r>
          </w:p>
        </w:tc>
        <w:tc>
          <w:tcPr>
            <w:tcW w:w="4111" w:type="dxa"/>
          </w:tcPr>
          <w:p w:rsidR="00CA2E7F" w:rsidRPr="001065EF" w:rsidRDefault="004E26A3" w:rsidP="00545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 xml:space="preserve">Демонстрация знаний и умений организации устранения аварийных ситуаций 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знаний и умений проведения мероприятий по безопасности жизнедеятельности многоквартирных домов</w:t>
            </w:r>
          </w:p>
        </w:tc>
        <w:tc>
          <w:tcPr>
            <w:tcW w:w="2381" w:type="dxa"/>
            <w:vMerge/>
          </w:tcPr>
          <w:p w:rsidR="00CA2E7F" w:rsidRPr="001065EF" w:rsidRDefault="00CA2E7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A2E7F" w:rsidRPr="001065EF">
        <w:trPr>
          <w:trHeight w:val="1455"/>
        </w:trPr>
        <w:tc>
          <w:tcPr>
            <w:tcW w:w="2835" w:type="dxa"/>
          </w:tcPr>
          <w:p w:rsidR="00CA2E7F" w:rsidRPr="001065EF" w:rsidRDefault="004E26A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11" w:type="dxa"/>
          </w:tcPr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задач.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Оценка и самооценка эффективности и качества выполнения профессиональных задач</w:t>
            </w:r>
          </w:p>
        </w:tc>
        <w:tc>
          <w:tcPr>
            <w:tcW w:w="2381" w:type="dxa"/>
            <w:vMerge w:val="restart"/>
          </w:tcPr>
          <w:p w:rsidR="00CA2E7F" w:rsidRPr="001065EF" w:rsidRDefault="004E26A3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CA2E7F" w:rsidRPr="001065EF" w:rsidRDefault="004E26A3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Наблюдение и оценка на практических занятиях, при выполнении работ на учебной практике.</w:t>
            </w:r>
          </w:p>
          <w:p w:rsidR="00CA2E7F" w:rsidRPr="001065EF" w:rsidRDefault="004E26A3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Экзамен квалификационный</w:t>
            </w:r>
          </w:p>
        </w:tc>
      </w:tr>
      <w:tr w:rsidR="00CA2E7F" w:rsidRPr="001065EF">
        <w:trPr>
          <w:trHeight w:val="1455"/>
        </w:trPr>
        <w:tc>
          <w:tcPr>
            <w:tcW w:w="2835" w:type="dxa"/>
          </w:tcPr>
          <w:p w:rsidR="00CA2E7F" w:rsidRPr="001065EF" w:rsidRDefault="004E26A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111" w:type="dxa"/>
          </w:tcPr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Использование различных </w:t>
            </w:r>
            <w:r w:rsidRPr="001065EF">
              <w:rPr>
                <w:rFonts w:ascii="Times New Roman" w:hAnsi="Times New Roman"/>
                <w:sz w:val="24"/>
                <w:szCs w:val="24"/>
              </w:rPr>
              <w:t>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81" w:type="dxa"/>
            <w:vMerge/>
          </w:tcPr>
          <w:p w:rsidR="00CA2E7F" w:rsidRPr="001065EF" w:rsidRDefault="00CA2E7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A2E7F" w:rsidRPr="001065EF">
        <w:trPr>
          <w:trHeight w:val="3108"/>
        </w:trPr>
        <w:tc>
          <w:tcPr>
            <w:tcW w:w="2835" w:type="dxa"/>
          </w:tcPr>
          <w:p w:rsidR="00CA2E7F" w:rsidRPr="001065EF" w:rsidRDefault="004E26A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111" w:type="dxa"/>
          </w:tcPr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Демонстрация ответственности за принятые решения.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Обоснованность самоанализа и коррекция результатов собственной работы</w:t>
            </w:r>
          </w:p>
        </w:tc>
        <w:tc>
          <w:tcPr>
            <w:tcW w:w="2381" w:type="dxa"/>
            <w:vMerge/>
          </w:tcPr>
          <w:p w:rsidR="00CA2E7F" w:rsidRPr="001065EF" w:rsidRDefault="00CA2E7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A2E7F" w:rsidRPr="001065EF">
        <w:trPr>
          <w:trHeight w:val="1455"/>
        </w:trPr>
        <w:tc>
          <w:tcPr>
            <w:tcW w:w="2835" w:type="dxa"/>
          </w:tcPr>
          <w:p w:rsidR="00CA2E7F" w:rsidRPr="001065EF" w:rsidRDefault="004E26A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111" w:type="dxa"/>
          </w:tcPr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Взаимодействие с обучающимися, преподавателями в ходе обучения, с руководителями учебной и производственной практик.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Обоснованность анализа работы членов команды (подчиненных)</w:t>
            </w:r>
          </w:p>
        </w:tc>
        <w:tc>
          <w:tcPr>
            <w:tcW w:w="2381" w:type="dxa"/>
            <w:vMerge/>
          </w:tcPr>
          <w:p w:rsidR="00CA2E7F" w:rsidRPr="001065EF" w:rsidRDefault="00CA2E7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A2E7F" w:rsidRPr="001065EF">
        <w:trPr>
          <w:trHeight w:val="1455"/>
        </w:trPr>
        <w:tc>
          <w:tcPr>
            <w:tcW w:w="2835" w:type="dxa"/>
          </w:tcPr>
          <w:p w:rsidR="00CA2E7F" w:rsidRPr="001065EF" w:rsidRDefault="004E26A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111" w:type="dxa"/>
          </w:tcPr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Грамотность устной и письменной речи.</w:t>
            </w:r>
          </w:p>
          <w:p w:rsidR="00CA2E7F" w:rsidRPr="001065EF" w:rsidRDefault="004E26A3" w:rsidP="00545BBA">
            <w:pPr>
              <w:shd w:val="clear" w:color="auto" w:fill="FFFFFF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Ясность формулирования и изложения мыслей</w:t>
            </w:r>
          </w:p>
        </w:tc>
        <w:tc>
          <w:tcPr>
            <w:tcW w:w="2381" w:type="dxa"/>
            <w:vMerge/>
          </w:tcPr>
          <w:p w:rsidR="00CA2E7F" w:rsidRPr="001065EF" w:rsidRDefault="00CA2E7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A2E7F" w:rsidRPr="001065EF">
        <w:trPr>
          <w:trHeight w:val="1455"/>
        </w:trPr>
        <w:tc>
          <w:tcPr>
            <w:tcW w:w="2835" w:type="dxa"/>
          </w:tcPr>
          <w:p w:rsidR="00CA2E7F" w:rsidRPr="001065EF" w:rsidRDefault="004E26A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111" w:type="dxa"/>
          </w:tcPr>
          <w:p w:rsidR="00CA2E7F" w:rsidRPr="001065EF" w:rsidRDefault="004E26A3">
            <w:pPr>
              <w:shd w:val="clear" w:color="auto" w:fill="FFFFFF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Соблюдение норм поведения во время учебных занятий и прохождения учебной и производственной практик</w:t>
            </w:r>
          </w:p>
        </w:tc>
        <w:tc>
          <w:tcPr>
            <w:tcW w:w="2381" w:type="dxa"/>
            <w:vMerge/>
          </w:tcPr>
          <w:p w:rsidR="00CA2E7F" w:rsidRPr="001065EF" w:rsidRDefault="00CA2E7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A2E7F" w:rsidRPr="001065EF">
        <w:trPr>
          <w:trHeight w:val="1455"/>
        </w:trPr>
        <w:tc>
          <w:tcPr>
            <w:tcW w:w="2835" w:type="dxa"/>
          </w:tcPr>
          <w:p w:rsidR="00CA2E7F" w:rsidRPr="001065EF" w:rsidRDefault="004E26A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111" w:type="dxa"/>
          </w:tcPr>
          <w:p w:rsidR="00CA2E7F" w:rsidRPr="001065EF" w:rsidRDefault="004E26A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Эффективность выполнения правил ТБ во время учебной и производственной практик.</w:t>
            </w:r>
          </w:p>
          <w:p w:rsidR="00CA2E7F" w:rsidRPr="001065EF" w:rsidRDefault="004E26A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Знание и использование ресурсосберегающих технологий в области эксплуатации и ремонта общего имущества МКД</w:t>
            </w:r>
          </w:p>
        </w:tc>
        <w:tc>
          <w:tcPr>
            <w:tcW w:w="2381" w:type="dxa"/>
            <w:vMerge/>
          </w:tcPr>
          <w:p w:rsidR="00CA2E7F" w:rsidRPr="001065EF" w:rsidRDefault="00CA2E7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A2E7F" w:rsidRPr="001065EF">
        <w:trPr>
          <w:trHeight w:val="1455"/>
        </w:trPr>
        <w:tc>
          <w:tcPr>
            <w:tcW w:w="2835" w:type="dxa"/>
          </w:tcPr>
          <w:p w:rsidR="00CA2E7F" w:rsidRPr="001065EF" w:rsidRDefault="004E26A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111" w:type="dxa"/>
          </w:tcPr>
          <w:p w:rsidR="00CA2E7F" w:rsidRPr="001065EF" w:rsidRDefault="004E26A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Эффективность использования средств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2381" w:type="dxa"/>
            <w:vMerge/>
          </w:tcPr>
          <w:p w:rsidR="00CA2E7F" w:rsidRPr="001065EF" w:rsidRDefault="00CA2E7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A2E7F" w:rsidRPr="001065EF">
        <w:trPr>
          <w:trHeight w:val="1455"/>
        </w:trPr>
        <w:tc>
          <w:tcPr>
            <w:tcW w:w="2835" w:type="dxa"/>
          </w:tcPr>
          <w:p w:rsidR="00CA2E7F" w:rsidRPr="001065EF" w:rsidRDefault="004E26A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65EF">
              <w:rPr>
                <w:rFonts w:ascii="Times New Roman" w:hAnsi="Times New Roman"/>
                <w:bCs/>
                <w:iCs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111" w:type="dxa"/>
          </w:tcPr>
          <w:p w:rsidR="00CA2E7F" w:rsidRPr="001065EF" w:rsidRDefault="004E26A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65EF">
              <w:rPr>
                <w:rFonts w:ascii="Times New Roman" w:hAnsi="Times New Roman"/>
                <w:sz w:val="24"/>
                <w:szCs w:val="24"/>
              </w:rPr>
              <w:t>Эффективность использования в профессиональной деятельности необходимой технической документации, в том числе и на английском языке</w:t>
            </w:r>
          </w:p>
        </w:tc>
        <w:tc>
          <w:tcPr>
            <w:tcW w:w="2381" w:type="dxa"/>
            <w:vMerge/>
          </w:tcPr>
          <w:p w:rsidR="00CA2E7F" w:rsidRPr="001065EF" w:rsidRDefault="00CA2E7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CA2E7F" w:rsidRPr="001065EF" w:rsidRDefault="00CA2E7F">
      <w:pPr>
        <w:rPr>
          <w:rFonts w:ascii="Times New Roman" w:hAnsi="Times New Roman"/>
          <w:sz w:val="24"/>
          <w:szCs w:val="24"/>
        </w:rPr>
      </w:pPr>
    </w:p>
    <w:sectPr w:rsidR="00CA2E7F" w:rsidRPr="001065EF" w:rsidSect="00DE41BD">
      <w:pgSz w:w="11906" w:h="16838"/>
      <w:pgMar w:top="1134" w:right="850" w:bottom="709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6CB" w:rsidRDefault="005166CB">
      <w:pPr>
        <w:spacing w:line="240" w:lineRule="auto"/>
      </w:pPr>
      <w:r>
        <w:separator/>
      </w:r>
    </w:p>
  </w:endnote>
  <w:endnote w:type="continuationSeparator" w:id="0">
    <w:p w:rsidR="005166CB" w:rsidRDefault="005166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F7F" w:rsidRDefault="00BC5F7F">
    <w:pPr>
      <w:pStyle w:val="afc"/>
      <w:spacing w:line="14" w:lineRule="auto"/>
      <w:rPr>
        <w:sz w:val="19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2049" type="#_x0000_t202" style="position:absolute;margin-left:543.8pt;margin-top:778.15pt;width:12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" filled="f" stroked="f">
          <v:textbox style="mso-next-textbox:#Надпись 3" inset="0,0,0,0">
            <w:txbxContent>
              <w:p w:rsidR="00BC5F7F" w:rsidRDefault="00BC5F7F">
                <w:pPr>
                  <w:pStyle w:val="afc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45BBA">
                  <w:rPr>
                    <w:noProof/>
                  </w:rPr>
                  <w:t>15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F7F" w:rsidRDefault="00BC5F7F">
    <w:pPr>
      <w:pStyle w:val="aff2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C5F7F" w:rsidRDefault="00BC5F7F">
    <w:pPr>
      <w:pStyle w:val="aff2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F7F" w:rsidRDefault="00BC5F7F">
    <w:pPr>
      <w:pStyle w:val="aff2"/>
      <w:jc w:val="right"/>
    </w:pPr>
    <w:r>
      <w:fldChar w:fldCharType="begin"/>
    </w:r>
    <w:r>
      <w:instrText>PAGE   \* MERGEFORMAT</w:instrText>
    </w:r>
    <w:r>
      <w:fldChar w:fldCharType="separate"/>
    </w:r>
    <w:r w:rsidR="00545BBA">
      <w:rPr>
        <w:noProof/>
      </w:rPr>
      <w:t>21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6CB" w:rsidRDefault="005166CB">
      <w:pPr>
        <w:spacing w:after="0"/>
      </w:pPr>
      <w:r>
        <w:separator/>
      </w:r>
    </w:p>
  </w:footnote>
  <w:footnote w:type="continuationSeparator" w:id="0">
    <w:p w:rsidR="005166CB" w:rsidRDefault="005166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03CAB1F"/>
    <w:multiLevelType w:val="singleLevel"/>
    <w:tmpl w:val="E03CAB1F"/>
    <w:lvl w:ilvl="0">
      <w:start w:val="11"/>
      <w:numFmt w:val="decimal"/>
      <w:suff w:val="space"/>
      <w:lvlText w:val="%1."/>
      <w:lvlJc w:val="left"/>
    </w:lvl>
  </w:abstractNum>
  <w:abstractNum w:abstractNumId="1" w15:restartNumberingAfterBreak="0">
    <w:nsid w:val="FFFFFF83"/>
    <w:multiLevelType w:val="singleLevel"/>
    <w:tmpl w:val="FFFFFF83"/>
    <w:lvl w:ilvl="0">
      <w:start w:val="1"/>
      <w:numFmt w:val="bullet"/>
      <w:pStyle w:val="21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B225DE"/>
    <w:multiLevelType w:val="multilevel"/>
    <w:tmpl w:val="01B225DE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 w15:restartNumberingAfterBreak="0">
    <w:nsid w:val="04FB41C9"/>
    <w:multiLevelType w:val="multilevel"/>
    <w:tmpl w:val="04FB41C9"/>
    <w:lvl w:ilvl="0">
      <w:numFmt w:val="bullet"/>
      <w:lvlText w:val=""/>
      <w:lvlJc w:val="left"/>
      <w:pPr>
        <w:ind w:left="107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97" w:hanging="7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94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9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9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84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81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79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09F94009"/>
    <w:multiLevelType w:val="multilevel"/>
    <w:tmpl w:val="09F9400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8221A"/>
    <w:multiLevelType w:val="multilevel"/>
    <w:tmpl w:val="CDB67A16"/>
    <w:lvl w:ilvl="0">
      <w:start w:val="1"/>
      <w:numFmt w:val="decimal"/>
      <w:lvlText w:val="%1."/>
      <w:lvlJc w:val="left"/>
      <w:pPr>
        <w:ind w:left="92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84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47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410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530" w:hanging="6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1540" w:hanging="6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40" w:hanging="6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21" w:hanging="6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202" w:hanging="694"/>
      </w:pPr>
      <w:rPr>
        <w:rFonts w:hint="default"/>
        <w:lang w:val="ru-RU" w:eastAsia="en-US" w:bidi="ar-SA"/>
      </w:rPr>
    </w:lvl>
  </w:abstractNum>
  <w:abstractNum w:abstractNumId="6" w15:restartNumberingAfterBreak="0">
    <w:nsid w:val="11565303"/>
    <w:multiLevelType w:val="multilevel"/>
    <w:tmpl w:val="1156530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8" w15:restartNumberingAfterBreak="0">
    <w:nsid w:val="1240532F"/>
    <w:multiLevelType w:val="multilevel"/>
    <w:tmpl w:val="124053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FD6594"/>
    <w:multiLevelType w:val="multilevel"/>
    <w:tmpl w:val="14FD65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E0E2A9A"/>
    <w:multiLevelType w:val="multilevel"/>
    <w:tmpl w:val="1E0E2A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71851"/>
    <w:multiLevelType w:val="multilevel"/>
    <w:tmpl w:val="20D718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B298A"/>
    <w:multiLevelType w:val="multilevel"/>
    <w:tmpl w:val="22AB29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F1BA5"/>
    <w:multiLevelType w:val="multilevel"/>
    <w:tmpl w:val="258F1BA5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6070BA"/>
    <w:multiLevelType w:val="multilevel"/>
    <w:tmpl w:val="2D6070B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10309"/>
    <w:multiLevelType w:val="multilevel"/>
    <w:tmpl w:val="34810309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4EB6C26"/>
    <w:multiLevelType w:val="multilevel"/>
    <w:tmpl w:val="34EB6C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358A2A98"/>
    <w:multiLevelType w:val="multilevel"/>
    <w:tmpl w:val="358A2A98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8" w15:restartNumberingAfterBreak="0">
    <w:nsid w:val="37F200B5"/>
    <w:multiLevelType w:val="multilevel"/>
    <w:tmpl w:val="37F200B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F86CB2"/>
    <w:multiLevelType w:val="multilevel"/>
    <w:tmpl w:val="3EF86CB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ru-RU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D1FA5"/>
    <w:multiLevelType w:val="multilevel"/>
    <w:tmpl w:val="451D1FA5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1" w15:restartNumberingAfterBreak="0">
    <w:nsid w:val="481A4531"/>
    <w:multiLevelType w:val="multilevel"/>
    <w:tmpl w:val="481A4531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2710892"/>
    <w:multiLevelType w:val="multilevel"/>
    <w:tmpl w:val="D9BA4156"/>
    <w:lvl w:ilvl="0">
      <w:start w:val="1"/>
      <w:numFmt w:val="decimal"/>
      <w:lvlText w:val="%1"/>
      <w:lvlJc w:val="left"/>
      <w:pPr>
        <w:ind w:left="622" w:hanging="38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89" w:hanging="38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33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01" w:hanging="1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92" w:hanging="1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83" w:hanging="1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074" w:hanging="1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765" w:hanging="1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456" w:hanging="130"/>
      </w:pPr>
      <w:rPr>
        <w:rFonts w:hint="default"/>
        <w:lang w:val="ru-RU" w:eastAsia="en-US" w:bidi="ar-SA"/>
      </w:rPr>
    </w:lvl>
  </w:abstractNum>
  <w:abstractNum w:abstractNumId="23" w15:restartNumberingAfterBreak="0">
    <w:nsid w:val="52BE004B"/>
    <w:multiLevelType w:val="hybridMultilevel"/>
    <w:tmpl w:val="B1049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666DB"/>
    <w:multiLevelType w:val="multilevel"/>
    <w:tmpl w:val="557666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640AD"/>
    <w:multiLevelType w:val="multilevel"/>
    <w:tmpl w:val="55D640A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CB7DC4"/>
    <w:multiLevelType w:val="multilevel"/>
    <w:tmpl w:val="64CB7DC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6E357D5"/>
    <w:multiLevelType w:val="multilevel"/>
    <w:tmpl w:val="66E357D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C0300"/>
    <w:multiLevelType w:val="multilevel"/>
    <w:tmpl w:val="67AC0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F25C2E"/>
    <w:multiLevelType w:val="multilevel"/>
    <w:tmpl w:val="68F25C2E"/>
    <w:lvl w:ilvl="0">
      <w:start w:val="1"/>
      <w:numFmt w:val="decimal"/>
      <w:lvlText w:val="%1."/>
      <w:lvlJc w:val="left"/>
      <w:pPr>
        <w:ind w:left="318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10" w:hanging="24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01" w:hanging="2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1" w:hanging="2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2" w:hanging="2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3" w:hanging="2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2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4" w:hanging="2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5" w:hanging="243"/>
      </w:pPr>
      <w:rPr>
        <w:rFonts w:hint="default"/>
        <w:lang w:val="ru-RU" w:eastAsia="en-US" w:bidi="ar-SA"/>
      </w:rPr>
    </w:lvl>
  </w:abstractNum>
  <w:abstractNum w:abstractNumId="30" w15:restartNumberingAfterBreak="0">
    <w:nsid w:val="6AA632FC"/>
    <w:multiLevelType w:val="multilevel"/>
    <w:tmpl w:val="6AA63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B07A1"/>
    <w:multiLevelType w:val="multilevel"/>
    <w:tmpl w:val="6C2B07A1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561DDD"/>
    <w:multiLevelType w:val="multilevel"/>
    <w:tmpl w:val="6E561DD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B10FC"/>
    <w:multiLevelType w:val="multilevel"/>
    <w:tmpl w:val="6E9B10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80E16"/>
    <w:multiLevelType w:val="multilevel"/>
    <w:tmpl w:val="74B80E1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6010B"/>
    <w:multiLevelType w:val="multilevel"/>
    <w:tmpl w:val="75C6010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B316D6"/>
    <w:multiLevelType w:val="multilevel"/>
    <w:tmpl w:val="7DB316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E03CF2"/>
    <w:multiLevelType w:val="multilevel"/>
    <w:tmpl w:val="7EE03CF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1"/>
  </w:num>
  <w:num w:numId="5">
    <w:abstractNumId w:val="24"/>
  </w:num>
  <w:num w:numId="6">
    <w:abstractNumId w:val="10"/>
  </w:num>
  <w:num w:numId="7">
    <w:abstractNumId w:val="30"/>
  </w:num>
  <w:num w:numId="8">
    <w:abstractNumId w:val="4"/>
  </w:num>
  <w:num w:numId="9">
    <w:abstractNumId w:val="28"/>
  </w:num>
  <w:num w:numId="10">
    <w:abstractNumId w:val="13"/>
  </w:num>
  <w:num w:numId="11">
    <w:abstractNumId w:val="2"/>
  </w:num>
  <w:num w:numId="12">
    <w:abstractNumId w:val="33"/>
  </w:num>
  <w:num w:numId="13">
    <w:abstractNumId w:val="25"/>
  </w:num>
  <w:num w:numId="14">
    <w:abstractNumId w:val="14"/>
  </w:num>
  <w:num w:numId="15">
    <w:abstractNumId w:val="37"/>
  </w:num>
  <w:num w:numId="16">
    <w:abstractNumId w:val="31"/>
  </w:num>
  <w:num w:numId="17">
    <w:abstractNumId w:val="15"/>
  </w:num>
  <w:num w:numId="18">
    <w:abstractNumId w:val="9"/>
  </w:num>
  <w:num w:numId="19">
    <w:abstractNumId w:val="26"/>
  </w:num>
  <w:num w:numId="20">
    <w:abstractNumId w:val="19"/>
  </w:num>
  <w:num w:numId="21">
    <w:abstractNumId w:val="36"/>
  </w:num>
  <w:num w:numId="22">
    <w:abstractNumId w:val="20"/>
  </w:num>
  <w:num w:numId="23">
    <w:abstractNumId w:val="12"/>
  </w:num>
  <w:num w:numId="24">
    <w:abstractNumId w:val="34"/>
  </w:num>
  <w:num w:numId="25">
    <w:abstractNumId w:val="18"/>
  </w:num>
  <w:num w:numId="26">
    <w:abstractNumId w:val="21"/>
  </w:num>
  <w:num w:numId="27">
    <w:abstractNumId w:val="35"/>
  </w:num>
  <w:num w:numId="28">
    <w:abstractNumId w:val="17"/>
  </w:num>
  <w:num w:numId="29">
    <w:abstractNumId w:val="16"/>
  </w:num>
  <w:num w:numId="30">
    <w:abstractNumId w:val="32"/>
  </w:num>
  <w:num w:numId="31">
    <w:abstractNumId w:val="27"/>
  </w:num>
  <w:num w:numId="32">
    <w:abstractNumId w:val="6"/>
  </w:num>
  <w:num w:numId="33">
    <w:abstractNumId w:val="8"/>
  </w:num>
  <w:num w:numId="34">
    <w:abstractNumId w:val="29"/>
  </w:num>
  <w:num w:numId="35">
    <w:abstractNumId w:val="3"/>
  </w:num>
  <w:num w:numId="36">
    <w:abstractNumId w:val="23"/>
  </w:num>
  <w:num w:numId="37">
    <w:abstractNumId w:val="5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4605"/>
    <w:rsid w:val="00011BE8"/>
    <w:rsid w:val="00044E4F"/>
    <w:rsid w:val="000465F8"/>
    <w:rsid w:val="00067382"/>
    <w:rsid w:val="000944C2"/>
    <w:rsid w:val="000A531D"/>
    <w:rsid w:val="000E262E"/>
    <w:rsid w:val="00101A8B"/>
    <w:rsid w:val="001065EF"/>
    <w:rsid w:val="0012587A"/>
    <w:rsid w:val="001268CD"/>
    <w:rsid w:val="001415F6"/>
    <w:rsid w:val="001508EC"/>
    <w:rsid w:val="001517D4"/>
    <w:rsid w:val="0015627E"/>
    <w:rsid w:val="00190025"/>
    <w:rsid w:val="001917E6"/>
    <w:rsid w:val="0019192D"/>
    <w:rsid w:val="001B530A"/>
    <w:rsid w:val="001F4FF3"/>
    <w:rsid w:val="001F6B19"/>
    <w:rsid w:val="002013B5"/>
    <w:rsid w:val="0020488A"/>
    <w:rsid w:val="00223238"/>
    <w:rsid w:val="002331C5"/>
    <w:rsid w:val="00260E6E"/>
    <w:rsid w:val="00271A95"/>
    <w:rsid w:val="002911DF"/>
    <w:rsid w:val="00293DBB"/>
    <w:rsid w:val="002A4D18"/>
    <w:rsid w:val="002D09A0"/>
    <w:rsid w:val="002D3C9E"/>
    <w:rsid w:val="002F18AE"/>
    <w:rsid w:val="003116E0"/>
    <w:rsid w:val="00323640"/>
    <w:rsid w:val="003310BC"/>
    <w:rsid w:val="00356E74"/>
    <w:rsid w:val="00377F18"/>
    <w:rsid w:val="003A081A"/>
    <w:rsid w:val="003C20B7"/>
    <w:rsid w:val="00406EE9"/>
    <w:rsid w:val="0043698C"/>
    <w:rsid w:val="00446F6B"/>
    <w:rsid w:val="0045767C"/>
    <w:rsid w:val="004639C1"/>
    <w:rsid w:val="00467FD0"/>
    <w:rsid w:val="00476C8F"/>
    <w:rsid w:val="00476CAD"/>
    <w:rsid w:val="004907FD"/>
    <w:rsid w:val="004B41A9"/>
    <w:rsid w:val="004B7044"/>
    <w:rsid w:val="004E26A3"/>
    <w:rsid w:val="005166CB"/>
    <w:rsid w:val="005449CF"/>
    <w:rsid w:val="00545BBA"/>
    <w:rsid w:val="005628C5"/>
    <w:rsid w:val="005B0DBB"/>
    <w:rsid w:val="005C6D31"/>
    <w:rsid w:val="00606AC2"/>
    <w:rsid w:val="00642BC4"/>
    <w:rsid w:val="00691895"/>
    <w:rsid w:val="006933E3"/>
    <w:rsid w:val="00694741"/>
    <w:rsid w:val="006C3C3F"/>
    <w:rsid w:val="006E0508"/>
    <w:rsid w:val="00714605"/>
    <w:rsid w:val="00722826"/>
    <w:rsid w:val="00735314"/>
    <w:rsid w:val="00764979"/>
    <w:rsid w:val="0076528E"/>
    <w:rsid w:val="00775314"/>
    <w:rsid w:val="007A7F69"/>
    <w:rsid w:val="007C4A80"/>
    <w:rsid w:val="007E5EE4"/>
    <w:rsid w:val="00833E6D"/>
    <w:rsid w:val="00841DE7"/>
    <w:rsid w:val="0087473B"/>
    <w:rsid w:val="00896B25"/>
    <w:rsid w:val="008B43A8"/>
    <w:rsid w:val="008F507C"/>
    <w:rsid w:val="008F6AB2"/>
    <w:rsid w:val="0094225C"/>
    <w:rsid w:val="0094285E"/>
    <w:rsid w:val="00962685"/>
    <w:rsid w:val="00965973"/>
    <w:rsid w:val="009701A5"/>
    <w:rsid w:val="00972140"/>
    <w:rsid w:val="00982887"/>
    <w:rsid w:val="00984523"/>
    <w:rsid w:val="00996157"/>
    <w:rsid w:val="009A2E2E"/>
    <w:rsid w:val="009F2267"/>
    <w:rsid w:val="00A11ECD"/>
    <w:rsid w:val="00A24761"/>
    <w:rsid w:val="00A3248F"/>
    <w:rsid w:val="00A419E0"/>
    <w:rsid w:val="00A43D62"/>
    <w:rsid w:val="00A56E22"/>
    <w:rsid w:val="00A656ED"/>
    <w:rsid w:val="00A852ED"/>
    <w:rsid w:val="00AF5B75"/>
    <w:rsid w:val="00B04AC7"/>
    <w:rsid w:val="00B206DB"/>
    <w:rsid w:val="00B229E1"/>
    <w:rsid w:val="00B56E29"/>
    <w:rsid w:val="00BC5F7F"/>
    <w:rsid w:val="00BF3FFE"/>
    <w:rsid w:val="00C075CE"/>
    <w:rsid w:val="00C13617"/>
    <w:rsid w:val="00C836CE"/>
    <w:rsid w:val="00C94101"/>
    <w:rsid w:val="00C945D5"/>
    <w:rsid w:val="00CA2E7F"/>
    <w:rsid w:val="00CB791C"/>
    <w:rsid w:val="00D052BD"/>
    <w:rsid w:val="00D27601"/>
    <w:rsid w:val="00D43E5E"/>
    <w:rsid w:val="00D633F3"/>
    <w:rsid w:val="00D65A5C"/>
    <w:rsid w:val="00D80F54"/>
    <w:rsid w:val="00D83E71"/>
    <w:rsid w:val="00D859AE"/>
    <w:rsid w:val="00DA5FCB"/>
    <w:rsid w:val="00DA7832"/>
    <w:rsid w:val="00DD2718"/>
    <w:rsid w:val="00DE41BD"/>
    <w:rsid w:val="00E21757"/>
    <w:rsid w:val="00E45C7C"/>
    <w:rsid w:val="00E71B2B"/>
    <w:rsid w:val="00E72A31"/>
    <w:rsid w:val="00E976D7"/>
    <w:rsid w:val="00EC1013"/>
    <w:rsid w:val="00EE3CB1"/>
    <w:rsid w:val="00EF6C7B"/>
    <w:rsid w:val="00F127D4"/>
    <w:rsid w:val="00F130E9"/>
    <w:rsid w:val="00F2553D"/>
    <w:rsid w:val="00F26680"/>
    <w:rsid w:val="00F43F73"/>
    <w:rsid w:val="00F51AD6"/>
    <w:rsid w:val="00F734D7"/>
    <w:rsid w:val="00F74D2D"/>
    <w:rsid w:val="00FC0068"/>
    <w:rsid w:val="00FF6AF5"/>
    <w:rsid w:val="00FF7380"/>
    <w:rsid w:val="0F6E58D5"/>
    <w:rsid w:val="51DF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ABD6AB7"/>
  <w15:docId w15:val="{E283C83E-2BF8-431D-91DC-8F2E41877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E7F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CA2E7F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A2E7F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A2E7F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CA2E7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CA2E7F"/>
    <w:pPr>
      <w:spacing w:before="240" w:after="6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CA2E7F"/>
    <w:pPr>
      <w:spacing w:before="240" w:after="60"/>
      <w:outlineLvl w:val="5"/>
    </w:pPr>
    <w:rPr>
      <w:b/>
      <w:b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rsid w:val="00CA2E7F"/>
    <w:rPr>
      <w:color w:val="0000FF"/>
      <w:u w:val="single"/>
    </w:rPr>
  </w:style>
  <w:style w:type="character" w:styleId="a4">
    <w:name w:val="footnote reference"/>
    <w:uiPriority w:val="99"/>
    <w:rsid w:val="00CA2E7F"/>
    <w:rPr>
      <w:rFonts w:cs="Times New Roman"/>
      <w:vertAlign w:val="superscript"/>
    </w:rPr>
  </w:style>
  <w:style w:type="character" w:styleId="a5">
    <w:name w:val="annotation reference"/>
    <w:uiPriority w:val="99"/>
    <w:unhideWhenUsed/>
    <w:rsid w:val="00CA2E7F"/>
    <w:rPr>
      <w:rFonts w:cs="Times New Roman"/>
      <w:sz w:val="16"/>
    </w:rPr>
  </w:style>
  <w:style w:type="character" w:styleId="a6">
    <w:name w:val="endnote reference"/>
    <w:uiPriority w:val="99"/>
    <w:semiHidden/>
    <w:unhideWhenUsed/>
    <w:rsid w:val="00CA2E7F"/>
    <w:rPr>
      <w:rFonts w:cs="Times New Roman"/>
      <w:vertAlign w:val="superscript"/>
    </w:rPr>
  </w:style>
  <w:style w:type="character" w:styleId="a7">
    <w:name w:val="Emphasis"/>
    <w:uiPriority w:val="99"/>
    <w:qFormat/>
    <w:rsid w:val="00CA2E7F"/>
    <w:rPr>
      <w:rFonts w:cs="Times New Roman"/>
      <w:i/>
    </w:rPr>
  </w:style>
  <w:style w:type="character" w:styleId="a8">
    <w:name w:val="Hyperlink"/>
    <w:uiPriority w:val="99"/>
    <w:rsid w:val="00CA2E7F"/>
    <w:rPr>
      <w:rFonts w:cs="Times New Roman"/>
      <w:color w:val="0000FF"/>
      <w:u w:val="single"/>
    </w:rPr>
  </w:style>
  <w:style w:type="character" w:styleId="a9">
    <w:name w:val="page number"/>
    <w:uiPriority w:val="99"/>
    <w:rsid w:val="00CA2E7F"/>
    <w:rPr>
      <w:rFonts w:cs="Times New Roman"/>
    </w:rPr>
  </w:style>
  <w:style w:type="character" w:styleId="aa">
    <w:name w:val="Strong"/>
    <w:uiPriority w:val="99"/>
    <w:qFormat/>
    <w:rsid w:val="00CA2E7F"/>
    <w:rPr>
      <w:b/>
      <w:bCs/>
    </w:rPr>
  </w:style>
  <w:style w:type="paragraph" w:styleId="ab">
    <w:name w:val="Balloon Text"/>
    <w:basedOn w:val="a"/>
    <w:link w:val="ac"/>
    <w:uiPriority w:val="99"/>
    <w:rsid w:val="00CA2E7F"/>
    <w:pPr>
      <w:spacing w:after="0" w:line="240" w:lineRule="auto"/>
    </w:pPr>
    <w:rPr>
      <w:rFonts w:ascii="Segoe UI" w:hAnsi="Segoe UI"/>
      <w:sz w:val="18"/>
      <w:szCs w:val="18"/>
    </w:rPr>
  </w:style>
  <w:style w:type="paragraph" w:styleId="22">
    <w:name w:val="Body Text 2"/>
    <w:basedOn w:val="a"/>
    <w:link w:val="23"/>
    <w:uiPriority w:val="99"/>
    <w:rsid w:val="00CA2E7F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paragraph" w:styleId="ad">
    <w:name w:val="Plain Text"/>
    <w:basedOn w:val="a"/>
    <w:link w:val="ae"/>
    <w:rsid w:val="00CA2E7F"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color w:val="000000"/>
      <w:u w:color="000000"/>
      <w:lang w:eastAsia="en-US"/>
    </w:rPr>
  </w:style>
  <w:style w:type="paragraph" w:styleId="31">
    <w:name w:val="Body Text Indent 3"/>
    <w:basedOn w:val="a"/>
    <w:link w:val="310"/>
    <w:rsid w:val="00CA2E7F"/>
    <w:pPr>
      <w:spacing w:after="120"/>
      <w:ind w:left="283"/>
    </w:pPr>
    <w:rPr>
      <w:sz w:val="16"/>
      <w:szCs w:val="16"/>
    </w:rPr>
  </w:style>
  <w:style w:type="paragraph" w:styleId="af">
    <w:name w:val="endnote text"/>
    <w:basedOn w:val="a"/>
    <w:link w:val="af0"/>
    <w:uiPriority w:val="99"/>
    <w:semiHidden/>
    <w:unhideWhenUsed/>
    <w:rsid w:val="00CA2E7F"/>
    <w:pPr>
      <w:spacing w:after="0" w:line="240" w:lineRule="auto"/>
    </w:pPr>
    <w:rPr>
      <w:sz w:val="20"/>
      <w:szCs w:val="20"/>
    </w:rPr>
  </w:style>
  <w:style w:type="paragraph" w:styleId="af1">
    <w:name w:val="caption"/>
    <w:basedOn w:val="a"/>
    <w:next w:val="a"/>
    <w:qFormat/>
    <w:rsid w:val="00CA2E7F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2">
    <w:name w:val="annotation text"/>
    <w:basedOn w:val="a"/>
    <w:link w:val="af3"/>
    <w:uiPriority w:val="99"/>
    <w:unhideWhenUsed/>
    <w:rsid w:val="00CA2E7F"/>
    <w:pPr>
      <w:spacing w:after="0" w:line="240" w:lineRule="auto"/>
    </w:pPr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unhideWhenUsed/>
    <w:rsid w:val="00CA2E7F"/>
    <w:rPr>
      <w:rFonts w:ascii="Times New Roman" w:hAnsi="Times New Roman"/>
      <w:b/>
      <w:bCs/>
    </w:rPr>
  </w:style>
  <w:style w:type="paragraph" w:styleId="af6">
    <w:name w:val="Document Map"/>
    <w:basedOn w:val="a"/>
    <w:link w:val="af7"/>
    <w:rsid w:val="00CA2E7F"/>
    <w:rPr>
      <w:rFonts w:ascii="Tahoma" w:hAnsi="Tahoma"/>
      <w:sz w:val="16"/>
      <w:szCs w:val="16"/>
    </w:rPr>
  </w:style>
  <w:style w:type="paragraph" w:styleId="af8">
    <w:name w:val="footnote text"/>
    <w:basedOn w:val="a"/>
    <w:link w:val="af9"/>
    <w:uiPriority w:val="99"/>
    <w:qFormat/>
    <w:rsid w:val="00CA2E7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8">
    <w:name w:val="toc 8"/>
    <w:basedOn w:val="a"/>
    <w:next w:val="a"/>
    <w:autoRedefine/>
    <w:uiPriority w:val="99"/>
    <w:rsid w:val="00CA2E7F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afa">
    <w:name w:val="header"/>
    <w:basedOn w:val="a"/>
    <w:link w:val="afb"/>
    <w:uiPriority w:val="99"/>
    <w:unhideWhenUsed/>
    <w:rsid w:val="00CA2E7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9">
    <w:name w:val="toc 9"/>
    <w:basedOn w:val="a"/>
    <w:next w:val="a"/>
    <w:autoRedefine/>
    <w:uiPriority w:val="99"/>
    <w:rsid w:val="00CA2E7F"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CA2E7F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afc">
    <w:name w:val="Body Text"/>
    <w:basedOn w:val="a"/>
    <w:link w:val="afd"/>
    <w:uiPriority w:val="1"/>
    <w:qFormat/>
    <w:rsid w:val="00CA2E7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rsid w:val="00CA2E7F"/>
    <w:pPr>
      <w:tabs>
        <w:tab w:val="right" w:leader="dot" w:pos="9344"/>
      </w:tabs>
      <w:spacing w:after="120" w:line="240" w:lineRule="auto"/>
    </w:pPr>
    <w:rPr>
      <w:rFonts w:cs="Calibri"/>
      <w:b/>
      <w:bCs/>
      <w:sz w:val="20"/>
      <w:szCs w:val="20"/>
    </w:rPr>
  </w:style>
  <w:style w:type="paragraph" w:styleId="61">
    <w:name w:val="toc 6"/>
    <w:basedOn w:val="a"/>
    <w:next w:val="a"/>
    <w:autoRedefine/>
    <w:uiPriority w:val="99"/>
    <w:rsid w:val="00CA2E7F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32">
    <w:name w:val="toc 3"/>
    <w:basedOn w:val="a"/>
    <w:next w:val="a"/>
    <w:autoRedefine/>
    <w:uiPriority w:val="99"/>
    <w:rsid w:val="00CA2E7F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24">
    <w:name w:val="toc 2"/>
    <w:basedOn w:val="a"/>
    <w:next w:val="a"/>
    <w:autoRedefine/>
    <w:uiPriority w:val="99"/>
    <w:rsid w:val="00CA2E7F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99"/>
    <w:rsid w:val="00CA2E7F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CA2E7F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afe">
    <w:name w:val="Body Text Indent"/>
    <w:basedOn w:val="a"/>
    <w:link w:val="aff"/>
    <w:rsid w:val="00CA2E7F"/>
    <w:pPr>
      <w:spacing w:after="120"/>
      <w:ind w:left="283"/>
    </w:pPr>
  </w:style>
  <w:style w:type="paragraph" w:styleId="25">
    <w:name w:val="List Bullet 2"/>
    <w:basedOn w:val="a"/>
    <w:rsid w:val="00CA2E7F"/>
    <w:pPr>
      <w:tabs>
        <w:tab w:val="left" w:pos="643"/>
      </w:tabs>
      <w:ind w:left="643" w:hanging="360"/>
      <w:contextualSpacing/>
    </w:pPr>
  </w:style>
  <w:style w:type="paragraph" w:styleId="aff0">
    <w:name w:val="Title"/>
    <w:basedOn w:val="a"/>
    <w:link w:val="aff1"/>
    <w:qFormat/>
    <w:rsid w:val="00CA2E7F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aff2">
    <w:name w:val="footer"/>
    <w:basedOn w:val="a"/>
    <w:link w:val="aff3"/>
    <w:uiPriority w:val="99"/>
    <w:rsid w:val="00CA2E7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paragraph" w:styleId="aff4">
    <w:name w:val="List"/>
    <w:basedOn w:val="a"/>
    <w:rsid w:val="00CA2E7F"/>
    <w:pPr>
      <w:ind w:left="283" w:hanging="283"/>
      <w:contextualSpacing/>
    </w:pPr>
  </w:style>
  <w:style w:type="paragraph" w:styleId="aff5">
    <w:name w:val="Normal (Web)"/>
    <w:basedOn w:val="a"/>
    <w:link w:val="aff6"/>
    <w:uiPriority w:val="99"/>
    <w:qFormat/>
    <w:rsid w:val="00CA2E7F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33">
    <w:name w:val="Body Text 3"/>
    <w:basedOn w:val="a"/>
    <w:link w:val="311"/>
    <w:rsid w:val="00CA2E7F"/>
    <w:pPr>
      <w:spacing w:after="120"/>
    </w:pPr>
    <w:rPr>
      <w:sz w:val="16"/>
      <w:szCs w:val="16"/>
    </w:rPr>
  </w:style>
  <w:style w:type="paragraph" w:styleId="26">
    <w:name w:val="Body Text Indent 2"/>
    <w:basedOn w:val="a"/>
    <w:link w:val="27"/>
    <w:uiPriority w:val="99"/>
    <w:rsid w:val="00CA2E7F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aff7">
    <w:name w:val="Subtitle"/>
    <w:basedOn w:val="a"/>
    <w:next w:val="a"/>
    <w:link w:val="aff8"/>
    <w:qFormat/>
    <w:rsid w:val="00CA2E7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28">
    <w:name w:val="List 2"/>
    <w:basedOn w:val="a"/>
    <w:uiPriority w:val="99"/>
    <w:rsid w:val="00CA2E7F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table" w:styleId="12">
    <w:name w:val="Table Grid 1"/>
    <w:basedOn w:val="a1"/>
    <w:rsid w:val="00CA2E7F"/>
    <w:pPr>
      <w:spacing w:after="200" w:line="276" w:lineRule="auto"/>
    </w:pPr>
    <w:rPr>
      <w:rFonts w:ascii="Calibri" w:eastAsia="Times New Roman" w:hAnsi="Calibri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9">
    <w:name w:val="Table Grid"/>
    <w:basedOn w:val="a1"/>
    <w:uiPriority w:val="39"/>
    <w:rsid w:val="00CA2E7F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A2E7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A2E7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A2E7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CA2E7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CA2E7F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A2E7F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fd">
    <w:name w:val="Основной текст Знак"/>
    <w:basedOn w:val="a0"/>
    <w:link w:val="afc"/>
    <w:uiPriority w:val="1"/>
    <w:rsid w:val="00CA2E7F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CA2E7F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uiPriority w:val="99"/>
    <w:rsid w:val="00CA2E7F"/>
  </w:style>
  <w:style w:type="character" w:customStyle="1" w:styleId="aff3">
    <w:name w:val="Нижний колонтитул Знак"/>
    <w:basedOn w:val="a0"/>
    <w:link w:val="aff2"/>
    <w:uiPriority w:val="99"/>
    <w:rsid w:val="00CA2E7F"/>
    <w:rPr>
      <w:rFonts w:ascii="Times New Roman" w:eastAsia="Times New Roman" w:hAnsi="Times New Roman" w:cs="Times New Roman"/>
      <w:sz w:val="24"/>
      <w:szCs w:val="24"/>
    </w:rPr>
  </w:style>
  <w:style w:type="character" w:customStyle="1" w:styleId="aff6">
    <w:name w:val="Обычный (веб) Знак"/>
    <w:link w:val="aff5"/>
    <w:uiPriority w:val="99"/>
    <w:locked/>
    <w:rsid w:val="00CA2E7F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af9">
    <w:name w:val="Текст сноски Знак"/>
    <w:basedOn w:val="a0"/>
    <w:link w:val="af8"/>
    <w:uiPriority w:val="99"/>
    <w:rsid w:val="00CA2E7F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locked/>
    <w:rsid w:val="00CA2E7F"/>
    <w:rPr>
      <w:rFonts w:ascii="Times New Roman" w:hAnsi="Times New Roman"/>
      <w:sz w:val="20"/>
      <w:lang w:eastAsia="ru-RU"/>
    </w:rPr>
  </w:style>
  <w:style w:type="paragraph" w:styleId="affa">
    <w:name w:val="List Paragraph"/>
    <w:basedOn w:val="a"/>
    <w:link w:val="affb"/>
    <w:uiPriority w:val="34"/>
    <w:qFormat/>
    <w:rsid w:val="00CA2E7F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fb">
    <w:name w:val="Абзац списка Знак"/>
    <w:link w:val="affa"/>
    <w:uiPriority w:val="34"/>
    <w:qFormat/>
    <w:locked/>
    <w:rsid w:val="00CA2E7F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Текст выноски Знак"/>
    <w:basedOn w:val="a0"/>
    <w:link w:val="ab"/>
    <w:uiPriority w:val="99"/>
    <w:rsid w:val="00CA2E7F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CA2E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b">
    <w:name w:val="Верхний колонтитул Знак"/>
    <w:basedOn w:val="a0"/>
    <w:link w:val="afa"/>
    <w:uiPriority w:val="99"/>
    <w:rsid w:val="00CA2E7F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CA2E7F"/>
    <w:rPr>
      <w:rFonts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CA2E7F"/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примечания Знак1"/>
    <w:uiPriority w:val="99"/>
    <w:rsid w:val="00CA2E7F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CA2E7F"/>
    <w:rPr>
      <w:rFonts w:cs="Times New Roman"/>
      <w:b/>
      <w:bCs/>
      <w:sz w:val="20"/>
      <w:szCs w:val="20"/>
    </w:rPr>
  </w:style>
  <w:style w:type="character" w:customStyle="1" w:styleId="af5">
    <w:name w:val="Тема примечания Знак"/>
    <w:basedOn w:val="af3"/>
    <w:link w:val="af4"/>
    <w:uiPriority w:val="99"/>
    <w:rsid w:val="00CA2E7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sid w:val="00CA2E7F"/>
    <w:rPr>
      <w:rFonts w:cs="Times New Roman"/>
      <w:b/>
      <w:bCs/>
      <w:sz w:val="20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CA2E7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CA2E7F"/>
  </w:style>
  <w:style w:type="character" w:customStyle="1" w:styleId="affc">
    <w:name w:val="Цветовое выделение"/>
    <w:uiPriority w:val="99"/>
    <w:rsid w:val="00CA2E7F"/>
    <w:rPr>
      <w:b/>
      <w:color w:val="26282F"/>
    </w:rPr>
  </w:style>
  <w:style w:type="character" w:customStyle="1" w:styleId="affd">
    <w:name w:val="Гипертекстовая ссылка"/>
    <w:uiPriority w:val="99"/>
    <w:rsid w:val="00CA2E7F"/>
    <w:rPr>
      <w:b/>
      <w:color w:val="106BBE"/>
    </w:rPr>
  </w:style>
  <w:style w:type="character" w:customStyle="1" w:styleId="affe">
    <w:name w:val="Активная гипертекстовая ссылка"/>
    <w:uiPriority w:val="99"/>
    <w:rsid w:val="00CA2E7F"/>
    <w:rPr>
      <w:b/>
      <w:color w:val="106BBE"/>
      <w:u w:val="single"/>
    </w:rPr>
  </w:style>
  <w:style w:type="paragraph" w:customStyle="1" w:styleId="afff">
    <w:name w:val="Внимание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0">
    <w:name w:val="Внимание: криминал!!"/>
    <w:basedOn w:val="afff"/>
    <w:next w:val="a"/>
    <w:uiPriority w:val="99"/>
    <w:rsid w:val="00CA2E7F"/>
  </w:style>
  <w:style w:type="paragraph" w:customStyle="1" w:styleId="afff1">
    <w:name w:val="Внимание: недобросовестность!"/>
    <w:basedOn w:val="afff"/>
    <w:next w:val="a"/>
    <w:uiPriority w:val="99"/>
    <w:rsid w:val="00CA2E7F"/>
  </w:style>
  <w:style w:type="character" w:customStyle="1" w:styleId="afff2">
    <w:name w:val="Выделение для Базового Поиска"/>
    <w:uiPriority w:val="99"/>
    <w:rsid w:val="00CA2E7F"/>
    <w:rPr>
      <w:b/>
      <w:color w:val="0058A9"/>
    </w:rPr>
  </w:style>
  <w:style w:type="character" w:customStyle="1" w:styleId="afff3">
    <w:name w:val="Выделение для Базового Поиска (курсив)"/>
    <w:uiPriority w:val="99"/>
    <w:rsid w:val="00CA2E7F"/>
    <w:rPr>
      <w:b/>
      <w:i/>
      <w:color w:val="0058A9"/>
    </w:rPr>
  </w:style>
  <w:style w:type="paragraph" w:customStyle="1" w:styleId="afff4">
    <w:name w:val="Дочерний элемент списка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f5">
    <w:name w:val="Основное меню (преемственное)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f5"/>
    <w:next w:val="a"/>
    <w:uiPriority w:val="99"/>
    <w:rsid w:val="00CA2E7F"/>
    <w:rPr>
      <w:b/>
      <w:bCs/>
      <w:color w:val="0058A9"/>
      <w:shd w:val="clear" w:color="auto" w:fill="ECE9D8"/>
    </w:rPr>
  </w:style>
  <w:style w:type="paragraph" w:customStyle="1" w:styleId="afff6">
    <w:name w:val="Заголовок группы контролов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7">
    <w:name w:val="Заголовок для информации об изменениях"/>
    <w:basedOn w:val="1"/>
    <w:next w:val="a"/>
    <w:uiPriority w:val="99"/>
    <w:rsid w:val="00CA2E7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f8">
    <w:name w:val="Заголовок распахивающейся части диалога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f9">
    <w:name w:val="Заголовок своего сообщения"/>
    <w:uiPriority w:val="99"/>
    <w:rsid w:val="00CA2E7F"/>
    <w:rPr>
      <w:b/>
      <w:color w:val="26282F"/>
    </w:rPr>
  </w:style>
  <w:style w:type="paragraph" w:customStyle="1" w:styleId="afffa">
    <w:name w:val="Заголовок статьи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fb">
    <w:name w:val="Заголовок чужого сообщения"/>
    <w:uiPriority w:val="99"/>
    <w:rsid w:val="00CA2E7F"/>
    <w:rPr>
      <w:b/>
      <w:color w:val="FF0000"/>
    </w:rPr>
  </w:style>
  <w:style w:type="paragraph" w:customStyle="1" w:styleId="afffc">
    <w:name w:val="Заголовок ЭР (левое окно)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d">
    <w:name w:val="Заголовок ЭР (правое окно)"/>
    <w:basedOn w:val="afffc"/>
    <w:next w:val="a"/>
    <w:uiPriority w:val="99"/>
    <w:rsid w:val="00CA2E7F"/>
    <w:pPr>
      <w:spacing w:after="0"/>
      <w:jc w:val="left"/>
    </w:pPr>
  </w:style>
  <w:style w:type="paragraph" w:customStyle="1" w:styleId="afffe">
    <w:name w:val="Интерактивный заголовок"/>
    <w:basedOn w:val="15"/>
    <w:next w:val="a"/>
    <w:uiPriority w:val="99"/>
    <w:rsid w:val="00CA2E7F"/>
    <w:rPr>
      <w:u w:val="single"/>
    </w:rPr>
  </w:style>
  <w:style w:type="paragraph" w:customStyle="1" w:styleId="affff">
    <w:name w:val="Текст информации об изменениях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f0">
    <w:name w:val="Информация об изменениях"/>
    <w:basedOn w:val="affff"/>
    <w:next w:val="a"/>
    <w:uiPriority w:val="99"/>
    <w:rsid w:val="00CA2E7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1">
    <w:name w:val="Текст (справка)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f2">
    <w:name w:val="Комментарий"/>
    <w:basedOn w:val="affff1"/>
    <w:next w:val="a"/>
    <w:uiPriority w:val="99"/>
    <w:rsid w:val="00CA2E7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3">
    <w:name w:val="Информация об изменениях документа"/>
    <w:basedOn w:val="affff2"/>
    <w:next w:val="a"/>
    <w:uiPriority w:val="99"/>
    <w:rsid w:val="00CA2E7F"/>
    <w:rPr>
      <w:i/>
      <w:iCs/>
    </w:rPr>
  </w:style>
  <w:style w:type="paragraph" w:customStyle="1" w:styleId="affff4">
    <w:name w:val="Текст (лев. подпись)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Колонтитул (левый)"/>
    <w:basedOn w:val="affff4"/>
    <w:next w:val="a"/>
    <w:uiPriority w:val="99"/>
    <w:rsid w:val="00CA2E7F"/>
    <w:rPr>
      <w:sz w:val="14"/>
      <w:szCs w:val="14"/>
    </w:rPr>
  </w:style>
  <w:style w:type="paragraph" w:customStyle="1" w:styleId="affff6">
    <w:name w:val="Текст (прав. подпись)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7">
    <w:name w:val="Колонтитул (правый)"/>
    <w:basedOn w:val="affff6"/>
    <w:next w:val="a"/>
    <w:uiPriority w:val="99"/>
    <w:rsid w:val="00CA2E7F"/>
    <w:rPr>
      <w:sz w:val="14"/>
      <w:szCs w:val="14"/>
    </w:rPr>
  </w:style>
  <w:style w:type="paragraph" w:customStyle="1" w:styleId="affff8">
    <w:name w:val="Комментарий пользователя"/>
    <w:basedOn w:val="affff2"/>
    <w:next w:val="a"/>
    <w:uiPriority w:val="99"/>
    <w:rsid w:val="00CA2E7F"/>
    <w:pPr>
      <w:jc w:val="left"/>
    </w:pPr>
    <w:rPr>
      <w:shd w:val="clear" w:color="auto" w:fill="FFDFE0"/>
    </w:rPr>
  </w:style>
  <w:style w:type="paragraph" w:customStyle="1" w:styleId="affff9">
    <w:name w:val="Куда обратиться?"/>
    <w:basedOn w:val="afff"/>
    <w:next w:val="a"/>
    <w:uiPriority w:val="99"/>
    <w:rsid w:val="00CA2E7F"/>
  </w:style>
  <w:style w:type="paragraph" w:customStyle="1" w:styleId="affffa">
    <w:name w:val="Моноширинный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b">
    <w:name w:val="Найденные слова"/>
    <w:uiPriority w:val="99"/>
    <w:rsid w:val="00CA2E7F"/>
    <w:rPr>
      <w:b/>
      <w:color w:val="26282F"/>
      <w:shd w:val="clear" w:color="auto" w:fill="FFF580"/>
    </w:rPr>
  </w:style>
  <w:style w:type="paragraph" w:customStyle="1" w:styleId="affffc">
    <w:name w:val="Напишите нам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fd">
    <w:name w:val="Не вступил в силу"/>
    <w:uiPriority w:val="99"/>
    <w:rsid w:val="00CA2E7F"/>
    <w:rPr>
      <w:b/>
      <w:color w:val="000000"/>
      <w:shd w:val="clear" w:color="auto" w:fill="D8EDE8"/>
    </w:rPr>
  </w:style>
  <w:style w:type="paragraph" w:customStyle="1" w:styleId="affffe">
    <w:name w:val="Необходимые документы"/>
    <w:basedOn w:val="afff"/>
    <w:next w:val="a"/>
    <w:uiPriority w:val="99"/>
    <w:rsid w:val="00CA2E7F"/>
    <w:pPr>
      <w:ind w:firstLine="118"/>
    </w:pPr>
  </w:style>
  <w:style w:type="paragraph" w:customStyle="1" w:styleId="afffff">
    <w:name w:val="Нормальный (таблица)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f0">
    <w:name w:val="Таблицы (моноширинный)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1">
    <w:name w:val="Оглавление"/>
    <w:basedOn w:val="afffff0"/>
    <w:next w:val="a"/>
    <w:uiPriority w:val="99"/>
    <w:rsid w:val="00CA2E7F"/>
    <w:pPr>
      <w:ind w:left="140"/>
    </w:pPr>
  </w:style>
  <w:style w:type="character" w:customStyle="1" w:styleId="afffff2">
    <w:name w:val="Опечатки"/>
    <w:uiPriority w:val="99"/>
    <w:rsid w:val="00CA2E7F"/>
    <w:rPr>
      <w:color w:val="FF0000"/>
    </w:rPr>
  </w:style>
  <w:style w:type="paragraph" w:customStyle="1" w:styleId="afffff3">
    <w:name w:val="Переменная часть"/>
    <w:basedOn w:val="afff5"/>
    <w:next w:val="a"/>
    <w:uiPriority w:val="99"/>
    <w:rsid w:val="00CA2E7F"/>
    <w:rPr>
      <w:sz w:val="18"/>
      <w:szCs w:val="18"/>
    </w:rPr>
  </w:style>
  <w:style w:type="paragraph" w:customStyle="1" w:styleId="afffff4">
    <w:name w:val="Подвал для информации об изменениях"/>
    <w:basedOn w:val="1"/>
    <w:next w:val="a"/>
    <w:uiPriority w:val="99"/>
    <w:rsid w:val="00CA2E7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f5">
    <w:name w:val="Подзаголовок для информации об изменениях"/>
    <w:basedOn w:val="affff"/>
    <w:next w:val="a"/>
    <w:uiPriority w:val="99"/>
    <w:rsid w:val="00CA2E7F"/>
    <w:rPr>
      <w:b/>
      <w:bCs/>
    </w:rPr>
  </w:style>
  <w:style w:type="paragraph" w:customStyle="1" w:styleId="afffff6">
    <w:name w:val="Подчёркнуный текст"/>
    <w:basedOn w:val="a"/>
    <w:next w:val="a"/>
    <w:uiPriority w:val="99"/>
    <w:rsid w:val="00CA2E7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7">
    <w:name w:val="Постоянная часть"/>
    <w:basedOn w:val="afff5"/>
    <w:next w:val="a"/>
    <w:uiPriority w:val="99"/>
    <w:rsid w:val="00CA2E7F"/>
    <w:rPr>
      <w:sz w:val="20"/>
      <w:szCs w:val="20"/>
    </w:rPr>
  </w:style>
  <w:style w:type="paragraph" w:customStyle="1" w:styleId="afffff8">
    <w:name w:val="Прижатый влево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9">
    <w:name w:val="Пример."/>
    <w:basedOn w:val="afff"/>
    <w:next w:val="a"/>
    <w:uiPriority w:val="99"/>
    <w:rsid w:val="00CA2E7F"/>
  </w:style>
  <w:style w:type="paragraph" w:customStyle="1" w:styleId="afffffa">
    <w:name w:val="Примечание."/>
    <w:basedOn w:val="afff"/>
    <w:next w:val="a"/>
    <w:uiPriority w:val="99"/>
    <w:rsid w:val="00CA2E7F"/>
  </w:style>
  <w:style w:type="character" w:customStyle="1" w:styleId="afffffb">
    <w:name w:val="Продолжение ссылки"/>
    <w:uiPriority w:val="99"/>
    <w:rsid w:val="00CA2E7F"/>
  </w:style>
  <w:style w:type="paragraph" w:customStyle="1" w:styleId="afffffc">
    <w:name w:val="Словарная статья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fd">
    <w:name w:val="Сравнение редакций"/>
    <w:uiPriority w:val="99"/>
    <w:rsid w:val="00CA2E7F"/>
    <w:rPr>
      <w:b/>
      <w:color w:val="26282F"/>
    </w:rPr>
  </w:style>
  <w:style w:type="character" w:customStyle="1" w:styleId="afffffe">
    <w:name w:val="Сравнение редакций. Добавленный фрагмент"/>
    <w:uiPriority w:val="99"/>
    <w:rsid w:val="00CA2E7F"/>
    <w:rPr>
      <w:color w:val="000000"/>
      <w:shd w:val="clear" w:color="auto" w:fill="C1D7FF"/>
    </w:rPr>
  </w:style>
  <w:style w:type="character" w:customStyle="1" w:styleId="affffff">
    <w:name w:val="Сравнение редакций. Удаленный фрагмент"/>
    <w:uiPriority w:val="99"/>
    <w:rsid w:val="00CA2E7F"/>
    <w:rPr>
      <w:color w:val="000000"/>
      <w:shd w:val="clear" w:color="auto" w:fill="C4C413"/>
    </w:rPr>
  </w:style>
  <w:style w:type="paragraph" w:customStyle="1" w:styleId="affffff0">
    <w:name w:val="Ссылка на официальную публикацию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f1">
    <w:name w:val="Ссылка на утративший силу документ"/>
    <w:uiPriority w:val="99"/>
    <w:rsid w:val="00CA2E7F"/>
    <w:rPr>
      <w:b/>
      <w:color w:val="749232"/>
    </w:rPr>
  </w:style>
  <w:style w:type="paragraph" w:customStyle="1" w:styleId="affffff2">
    <w:name w:val="Текст в таблице"/>
    <w:basedOn w:val="afffff"/>
    <w:next w:val="a"/>
    <w:uiPriority w:val="99"/>
    <w:rsid w:val="00CA2E7F"/>
    <w:pPr>
      <w:ind w:firstLine="500"/>
    </w:pPr>
  </w:style>
  <w:style w:type="paragraph" w:customStyle="1" w:styleId="affffff3">
    <w:name w:val="Текст ЭР (см. также)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f4">
    <w:name w:val="Технический комментарий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f5">
    <w:name w:val="Утратил силу"/>
    <w:uiPriority w:val="99"/>
    <w:rsid w:val="00CA2E7F"/>
    <w:rPr>
      <w:b/>
      <w:strike/>
      <w:color w:val="666600"/>
    </w:rPr>
  </w:style>
  <w:style w:type="paragraph" w:customStyle="1" w:styleId="affffff6">
    <w:name w:val="Формула"/>
    <w:basedOn w:val="a"/>
    <w:next w:val="a"/>
    <w:uiPriority w:val="99"/>
    <w:rsid w:val="00CA2E7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7">
    <w:name w:val="Центрированный (таблица)"/>
    <w:basedOn w:val="afffff"/>
    <w:next w:val="a"/>
    <w:uiPriority w:val="99"/>
    <w:rsid w:val="00CA2E7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rsid w:val="00CA2E7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CA2E7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rsid w:val="00CA2E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CA2E7F"/>
    <w:rPr>
      <w:rFonts w:ascii="Calibri" w:eastAsia="Times New Roman" w:hAnsi="Calibri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A2E7F"/>
    <w:pPr>
      <w:widowControl w:val="0"/>
      <w:autoSpaceDE w:val="0"/>
      <w:autoSpaceDN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2E7F"/>
    <w:pPr>
      <w:widowControl w:val="0"/>
      <w:autoSpaceDE w:val="0"/>
      <w:autoSpaceDN w:val="0"/>
      <w:spacing w:after="0" w:line="240" w:lineRule="auto"/>
      <w:ind w:left="9"/>
    </w:pPr>
    <w:rPr>
      <w:rFonts w:ascii="Times New Roman" w:hAnsi="Times New Roman"/>
      <w:lang w:eastAsia="en-US"/>
    </w:rPr>
  </w:style>
  <w:style w:type="character" w:customStyle="1" w:styleId="16">
    <w:name w:val="Слабое выделение1"/>
    <w:uiPriority w:val="19"/>
    <w:qFormat/>
    <w:rsid w:val="00CA2E7F"/>
    <w:rPr>
      <w:i/>
      <w:iCs/>
      <w:color w:val="404040"/>
    </w:rPr>
  </w:style>
  <w:style w:type="character" w:customStyle="1" w:styleId="aff8">
    <w:name w:val="Подзаголовок Знак"/>
    <w:basedOn w:val="a0"/>
    <w:link w:val="aff7"/>
    <w:rsid w:val="00CA2E7F"/>
    <w:rPr>
      <w:rFonts w:ascii="Calibri Light" w:eastAsia="Times New Roman" w:hAnsi="Calibri Light" w:cs="Times New Roman"/>
      <w:sz w:val="24"/>
      <w:szCs w:val="24"/>
    </w:rPr>
  </w:style>
  <w:style w:type="paragraph" w:customStyle="1" w:styleId="17">
    <w:name w:val="Заголовок оглавления1"/>
    <w:basedOn w:val="1"/>
    <w:next w:val="a"/>
    <w:uiPriority w:val="39"/>
    <w:unhideWhenUsed/>
    <w:qFormat/>
    <w:rsid w:val="00CA2E7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character" w:customStyle="1" w:styleId="29">
    <w:name w:val="Основной текст (2)"/>
    <w:rsid w:val="00CA2E7F"/>
    <w:rPr>
      <w:rFonts w:ascii="Times New Roman" w:hAnsi="Times New Roman"/>
      <w:color w:val="000000"/>
      <w:spacing w:val="0"/>
      <w:w w:val="100"/>
      <w:position w:val="0"/>
      <w:sz w:val="28"/>
      <w:u w:val="none"/>
      <w:lang w:val="ru-RU" w:eastAsia="ru-RU"/>
    </w:rPr>
  </w:style>
  <w:style w:type="paragraph" w:customStyle="1" w:styleId="2a">
    <w:name w:val="Абзац списка2"/>
    <w:basedOn w:val="a"/>
    <w:rsid w:val="00CA2E7F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paragraph" w:styleId="affffff8">
    <w:name w:val="No Spacing"/>
    <w:link w:val="affffff9"/>
    <w:qFormat/>
    <w:rsid w:val="00CA2E7F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fffff9">
    <w:name w:val="Без интервала Знак"/>
    <w:link w:val="affffff8"/>
    <w:rsid w:val="00CA2E7F"/>
    <w:rPr>
      <w:rFonts w:ascii="Calibri" w:eastAsia="Calibri" w:hAnsi="Calibri" w:cs="Times New Roman"/>
    </w:rPr>
  </w:style>
  <w:style w:type="paragraph" w:customStyle="1" w:styleId="affffffa">
    <w:name w:val="......."/>
    <w:basedOn w:val="a"/>
    <w:next w:val="a"/>
    <w:uiPriority w:val="99"/>
    <w:rsid w:val="00CA2E7F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msolistparagraph0">
    <w:name w:val="msolistparagraph"/>
    <w:basedOn w:val="a"/>
    <w:qFormat/>
    <w:rsid w:val="00CA2E7F"/>
    <w:pPr>
      <w:suppressAutoHyphens/>
      <w:spacing w:after="160" w:line="254" w:lineRule="auto"/>
      <w:ind w:left="720"/>
    </w:pPr>
    <w:rPr>
      <w:rFonts w:eastAsia="Calibri" w:cs="Calibri"/>
      <w:lang w:eastAsia="ar-SA"/>
    </w:rPr>
  </w:style>
  <w:style w:type="table" w:customStyle="1" w:styleId="18">
    <w:name w:val="Сетка таблицы1"/>
    <w:basedOn w:val="a1"/>
    <w:rsid w:val="00CA2E7F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semiHidden/>
    <w:unhideWhenUsed/>
    <w:qFormat/>
    <w:rsid w:val="00CA2E7F"/>
    <w:pPr>
      <w:widowControl w:val="0"/>
      <w:autoSpaceDE w:val="0"/>
      <w:autoSpaceDN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2">
    <w:name w:val="Style12"/>
    <w:basedOn w:val="a"/>
    <w:uiPriority w:val="99"/>
    <w:qFormat/>
    <w:rsid w:val="00CA2E7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paragraph" w:customStyle="1" w:styleId="c0">
    <w:name w:val="c0"/>
    <w:basedOn w:val="a"/>
    <w:uiPriority w:val="99"/>
    <w:semiHidden/>
    <w:rsid w:val="00CA2E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UnresolvedMention">
    <w:name w:val="Unresolved Mention"/>
    <w:uiPriority w:val="99"/>
    <w:semiHidden/>
    <w:rsid w:val="00CA2E7F"/>
    <w:rPr>
      <w:color w:val="605E5C"/>
      <w:shd w:val="clear" w:color="auto" w:fill="E1DFDD"/>
    </w:rPr>
  </w:style>
  <w:style w:type="character" w:customStyle="1" w:styleId="c10">
    <w:name w:val="c10"/>
    <w:rsid w:val="00CA2E7F"/>
  </w:style>
  <w:style w:type="character" w:customStyle="1" w:styleId="c11">
    <w:name w:val="c11"/>
    <w:rsid w:val="00CA2E7F"/>
  </w:style>
  <w:style w:type="character" w:customStyle="1" w:styleId="c1">
    <w:name w:val="c1"/>
    <w:rsid w:val="00CA2E7F"/>
  </w:style>
  <w:style w:type="character" w:customStyle="1" w:styleId="affffffb">
    <w:name w:val="Основной текст_"/>
    <w:link w:val="42"/>
    <w:uiPriority w:val="99"/>
    <w:rsid w:val="00CA2E7F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2">
    <w:name w:val="Основной текст4"/>
    <w:basedOn w:val="a"/>
    <w:link w:val="affffffb"/>
    <w:rsid w:val="00CA2E7F"/>
    <w:pPr>
      <w:widowControl w:val="0"/>
      <w:shd w:val="clear" w:color="auto" w:fill="FFFFFF"/>
      <w:spacing w:after="0" w:line="278" w:lineRule="exact"/>
      <w:ind w:hanging="1900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character" w:customStyle="1" w:styleId="aff">
    <w:name w:val="Основной текст с отступом Знак"/>
    <w:basedOn w:val="a0"/>
    <w:link w:val="afe"/>
    <w:rsid w:val="00CA2E7F"/>
    <w:rPr>
      <w:rFonts w:ascii="Calibri" w:eastAsia="Times New Roman" w:hAnsi="Calibri" w:cs="Times New Roman"/>
    </w:rPr>
  </w:style>
  <w:style w:type="character" w:customStyle="1" w:styleId="affffffc">
    <w:name w:val="Неразрешенное упоминание"/>
    <w:uiPriority w:val="99"/>
    <w:semiHidden/>
    <w:unhideWhenUsed/>
    <w:rsid w:val="00CA2E7F"/>
    <w:rPr>
      <w:color w:val="605E5C"/>
      <w:shd w:val="clear" w:color="auto" w:fill="E1DFDD"/>
    </w:rPr>
  </w:style>
  <w:style w:type="paragraph" w:customStyle="1" w:styleId="120">
    <w:name w:val="таблСлева12"/>
    <w:basedOn w:val="a"/>
    <w:uiPriority w:val="3"/>
    <w:qFormat/>
    <w:rsid w:val="00CA2E7F"/>
    <w:pPr>
      <w:snapToGrid w:val="0"/>
      <w:spacing w:after="0" w:line="240" w:lineRule="auto"/>
    </w:pPr>
    <w:rPr>
      <w:rFonts w:ascii="Times New Roman" w:hAnsi="Times New Roman"/>
      <w:iCs/>
      <w:sz w:val="24"/>
      <w:szCs w:val="28"/>
    </w:rPr>
  </w:style>
  <w:style w:type="character" w:customStyle="1" w:styleId="180">
    <w:name w:val="Знак Знак18"/>
    <w:locked/>
    <w:rsid w:val="00CA2E7F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170">
    <w:name w:val="Знак Знак17"/>
    <w:locked/>
    <w:rsid w:val="00CA2E7F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160">
    <w:name w:val="Знак Знак16"/>
    <w:locked/>
    <w:rsid w:val="00CA2E7F"/>
    <w:rPr>
      <w:rFonts w:ascii="Arial" w:hAnsi="Arial" w:cs="Times New Roman"/>
      <w:b/>
      <w:bCs/>
      <w:sz w:val="26"/>
      <w:szCs w:val="26"/>
    </w:rPr>
  </w:style>
  <w:style w:type="character" w:customStyle="1" w:styleId="150">
    <w:name w:val="Знак Знак15"/>
    <w:locked/>
    <w:rsid w:val="00CA2E7F"/>
    <w:rPr>
      <w:rFonts w:ascii="Times New Roman" w:hAnsi="Times New Roman" w:cs="Times New Roman"/>
      <w:b/>
      <w:bCs/>
      <w:sz w:val="24"/>
      <w:szCs w:val="24"/>
    </w:rPr>
  </w:style>
  <w:style w:type="character" w:customStyle="1" w:styleId="62">
    <w:name w:val="Знак6 Знак"/>
    <w:locked/>
    <w:rsid w:val="00CA2E7F"/>
    <w:rPr>
      <w:rFonts w:ascii="Times New Roman" w:hAnsi="Times New Roman" w:cs="Times New Roman"/>
      <w:sz w:val="20"/>
      <w:szCs w:val="20"/>
      <w:lang w:val="en-US"/>
    </w:rPr>
  </w:style>
  <w:style w:type="paragraph" w:customStyle="1" w:styleId="610">
    <w:name w:val="Заголовок 61"/>
    <w:basedOn w:val="a"/>
    <w:next w:val="a"/>
    <w:unhideWhenUsed/>
    <w:qFormat/>
    <w:rsid w:val="00CA2E7F"/>
    <w:pPr>
      <w:spacing w:before="240" w:after="60" w:line="240" w:lineRule="auto"/>
      <w:outlineLvl w:val="5"/>
    </w:pPr>
    <w:rPr>
      <w:b/>
      <w:bCs/>
      <w:lang w:eastAsia="en-US"/>
    </w:rPr>
  </w:style>
  <w:style w:type="character" w:customStyle="1" w:styleId="FontStyle12">
    <w:name w:val="Font Style12"/>
    <w:rsid w:val="00CA2E7F"/>
    <w:rPr>
      <w:rFonts w:ascii="Times New Roman" w:hAnsi="Times New Roman"/>
      <w:b/>
      <w:sz w:val="24"/>
    </w:rPr>
  </w:style>
  <w:style w:type="paragraph" w:customStyle="1" w:styleId="Style4">
    <w:name w:val="Style4"/>
    <w:basedOn w:val="a"/>
    <w:rsid w:val="00CA2E7F"/>
    <w:pPr>
      <w:widowControl w:val="0"/>
      <w:autoSpaceDE w:val="0"/>
      <w:autoSpaceDN w:val="0"/>
      <w:adjustRightInd w:val="0"/>
      <w:spacing w:after="0" w:line="468" w:lineRule="exact"/>
      <w:ind w:firstLine="648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CA2E7F"/>
    <w:rPr>
      <w:rFonts w:ascii="Times New Roman" w:hAnsi="Times New Roman"/>
      <w:sz w:val="24"/>
    </w:rPr>
  </w:style>
  <w:style w:type="paragraph" w:customStyle="1" w:styleId="Style5">
    <w:name w:val="Style5"/>
    <w:basedOn w:val="a"/>
    <w:rsid w:val="00CA2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rsid w:val="00CA2E7F"/>
    <w:rPr>
      <w:rFonts w:ascii="Times New Roman" w:hAnsi="Times New Roman"/>
      <w:b/>
      <w:sz w:val="20"/>
    </w:rPr>
  </w:style>
  <w:style w:type="paragraph" w:customStyle="1" w:styleId="Style3">
    <w:name w:val="Style3"/>
    <w:basedOn w:val="a"/>
    <w:rsid w:val="00CA2E7F"/>
    <w:pPr>
      <w:widowControl w:val="0"/>
      <w:autoSpaceDE w:val="0"/>
      <w:autoSpaceDN w:val="0"/>
      <w:adjustRightInd w:val="0"/>
      <w:spacing w:after="0" w:line="259" w:lineRule="exact"/>
      <w:ind w:firstLine="264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CA2E7F"/>
    <w:pPr>
      <w:widowControl w:val="0"/>
      <w:autoSpaceDE w:val="0"/>
      <w:autoSpaceDN w:val="0"/>
      <w:adjustRightInd w:val="0"/>
      <w:spacing w:after="0" w:line="312" w:lineRule="exact"/>
      <w:ind w:firstLine="662"/>
    </w:pPr>
    <w:rPr>
      <w:rFonts w:ascii="Times New Roman" w:hAnsi="Times New Roman"/>
      <w:sz w:val="24"/>
      <w:szCs w:val="24"/>
    </w:rPr>
  </w:style>
  <w:style w:type="paragraph" w:customStyle="1" w:styleId="19">
    <w:name w:val="Маркированный список1"/>
    <w:basedOn w:val="a"/>
    <w:rsid w:val="00CA2E7F"/>
    <w:pPr>
      <w:tabs>
        <w:tab w:val="left" w:pos="0"/>
      </w:tabs>
      <w:spacing w:after="0" w:line="240" w:lineRule="auto"/>
      <w:ind w:right="459"/>
      <w:jc w:val="center"/>
    </w:pPr>
    <w:rPr>
      <w:rFonts w:ascii="Times New Roman" w:hAnsi="Times New Roman"/>
      <w:b/>
      <w:i/>
      <w:sz w:val="28"/>
      <w:szCs w:val="28"/>
      <w:lang w:eastAsia="ar-SA"/>
    </w:rPr>
  </w:style>
  <w:style w:type="character" w:customStyle="1" w:styleId="FontStyle19">
    <w:name w:val="Font Style19"/>
    <w:rsid w:val="00CA2E7F"/>
    <w:rPr>
      <w:rFonts w:ascii="Sylfaen" w:hAnsi="Sylfaen"/>
      <w:b/>
      <w:sz w:val="18"/>
    </w:rPr>
  </w:style>
  <w:style w:type="character" w:customStyle="1" w:styleId="FontStyle20">
    <w:name w:val="Font Style20"/>
    <w:rsid w:val="00CA2E7F"/>
    <w:rPr>
      <w:rFonts w:ascii="Sylfaen" w:hAnsi="Sylfaen"/>
      <w:sz w:val="18"/>
    </w:rPr>
  </w:style>
  <w:style w:type="paragraph" w:customStyle="1" w:styleId="312">
    <w:name w:val="Основной текст с отступом 31"/>
    <w:basedOn w:val="a"/>
    <w:next w:val="31"/>
    <w:link w:val="34"/>
    <w:rsid w:val="00CA2E7F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link w:val="312"/>
    <w:locked/>
    <w:rsid w:val="00CA2E7F"/>
    <w:rPr>
      <w:rFonts w:ascii="Times New Roman" w:eastAsia="Times New Roman" w:hAnsi="Times New Roman" w:cs="Times New Roman"/>
      <w:sz w:val="16"/>
      <w:szCs w:val="16"/>
    </w:rPr>
  </w:style>
  <w:style w:type="paragraph" w:customStyle="1" w:styleId="Style7">
    <w:name w:val="Style7"/>
    <w:basedOn w:val="a"/>
    <w:rsid w:val="00CA2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a">
    <w:name w:val="Подзаголовок1"/>
    <w:basedOn w:val="a"/>
    <w:next w:val="a"/>
    <w:qFormat/>
    <w:rsid w:val="00CA2E7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customStyle="1" w:styleId="1b">
    <w:name w:val="Основной текст с отступом1"/>
    <w:basedOn w:val="a"/>
    <w:next w:val="afe"/>
    <w:rsid w:val="00CA2E7F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1c">
    <w:name w:val="Список1"/>
    <w:basedOn w:val="a"/>
    <w:next w:val="aff4"/>
    <w:rsid w:val="00CA2E7F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rsid w:val="00CA2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Маркированный список 21"/>
    <w:basedOn w:val="a"/>
    <w:next w:val="25"/>
    <w:rsid w:val="00CA2E7F"/>
    <w:pPr>
      <w:numPr>
        <w:numId w:val="1"/>
      </w:numPr>
      <w:tabs>
        <w:tab w:val="clear" w:pos="643"/>
      </w:tabs>
      <w:spacing w:after="0" w:line="240" w:lineRule="auto"/>
      <w:ind w:left="540" w:hanging="540"/>
    </w:pPr>
    <w:rPr>
      <w:rFonts w:ascii="Times New Roman" w:hAnsi="Times New Roman"/>
      <w:sz w:val="24"/>
      <w:szCs w:val="24"/>
    </w:rPr>
  </w:style>
  <w:style w:type="character" w:customStyle="1" w:styleId="mw-headline">
    <w:name w:val="mw-headline"/>
    <w:rsid w:val="00CA2E7F"/>
    <w:rPr>
      <w:rFonts w:cs="Times New Roman"/>
    </w:rPr>
  </w:style>
  <w:style w:type="paragraph" w:customStyle="1" w:styleId="Style10">
    <w:name w:val="Style 1"/>
    <w:basedOn w:val="a"/>
    <w:rsid w:val="00CA2E7F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CA2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t">
    <w:name w:val="ft"/>
    <w:rsid w:val="00CA2E7F"/>
    <w:rPr>
      <w:rFonts w:cs="Times New Roman"/>
    </w:rPr>
  </w:style>
  <w:style w:type="paragraph" w:customStyle="1" w:styleId="2b">
    <w:name w:val="Знак2"/>
    <w:basedOn w:val="a"/>
    <w:rsid w:val="00CA2E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d">
    <w:name w:val="Без интервала1"/>
    <w:next w:val="affffff8"/>
    <w:qFormat/>
    <w:rsid w:val="00CA2E7F"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FontStyle14">
    <w:name w:val="Font Style14"/>
    <w:rsid w:val="00CA2E7F"/>
    <w:rPr>
      <w:rFonts w:ascii="Times New Roman" w:hAnsi="Times New Roman"/>
      <w:sz w:val="22"/>
    </w:rPr>
  </w:style>
  <w:style w:type="paragraph" w:customStyle="1" w:styleId="Style9">
    <w:name w:val="Style9"/>
    <w:basedOn w:val="a"/>
    <w:rsid w:val="00CA2E7F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00">
    <w:name w:val="Style10"/>
    <w:basedOn w:val="a"/>
    <w:rsid w:val="00CA2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c">
    <w:name w:val="Сетка таблицы2"/>
    <w:basedOn w:val="a1"/>
    <w:rsid w:val="00CA2E7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 11"/>
    <w:basedOn w:val="a1"/>
    <w:rsid w:val="00CA2E7F"/>
    <w:rPr>
      <w:rFonts w:ascii="Times New Roman" w:eastAsia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paragraph" w:customStyle="1" w:styleId="affffffd">
    <w:name w:val="Знак Знак Знак"/>
    <w:basedOn w:val="a"/>
    <w:rsid w:val="00CA2E7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d">
    <w:name w:val="Стиль2"/>
    <w:basedOn w:val="a"/>
    <w:rsid w:val="00CA2E7F"/>
    <w:pPr>
      <w:spacing w:after="0" w:line="240" w:lineRule="auto"/>
      <w:jc w:val="center"/>
    </w:pPr>
    <w:rPr>
      <w:rFonts w:ascii="Arial" w:hAnsi="Arial"/>
      <w:b/>
      <w:caps/>
      <w:sz w:val="24"/>
      <w:szCs w:val="20"/>
    </w:rPr>
  </w:style>
  <w:style w:type="paragraph" w:customStyle="1" w:styleId="1e">
    <w:name w:val="заголовок 1"/>
    <w:basedOn w:val="a"/>
    <w:next w:val="a"/>
    <w:rsid w:val="00CA2E7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paragraph" w:customStyle="1" w:styleId="313">
    <w:name w:val="Основной текст 31"/>
    <w:basedOn w:val="a"/>
    <w:next w:val="33"/>
    <w:link w:val="35"/>
    <w:rsid w:val="00CA2E7F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13"/>
    <w:locked/>
    <w:rsid w:val="00CA2E7F"/>
    <w:rPr>
      <w:rFonts w:ascii="Calibri" w:eastAsia="Times New Roman" w:hAnsi="Calibri" w:cs="Times New Roman"/>
      <w:sz w:val="16"/>
      <w:szCs w:val="16"/>
    </w:rPr>
  </w:style>
  <w:style w:type="character" w:customStyle="1" w:styleId="soft1">
    <w:name w:val="soft1"/>
    <w:rsid w:val="00CA2E7F"/>
    <w:rPr>
      <w:rFonts w:ascii="Arial" w:hAnsi="Arial"/>
      <w:color w:val="000000"/>
      <w:sz w:val="20"/>
    </w:rPr>
  </w:style>
  <w:style w:type="paragraph" w:customStyle="1" w:styleId="affffffe">
    <w:name w:val="Базовый"/>
    <w:rsid w:val="00CA2E7F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imes New Roman"/>
      <w:sz w:val="22"/>
      <w:szCs w:val="22"/>
    </w:rPr>
  </w:style>
  <w:style w:type="character" w:customStyle="1" w:styleId="FontStyle60">
    <w:name w:val="Font Style60"/>
    <w:rsid w:val="00CA2E7F"/>
    <w:rPr>
      <w:rFonts w:cs="Times New Roman"/>
    </w:rPr>
  </w:style>
  <w:style w:type="character" w:customStyle="1" w:styleId="editsection">
    <w:name w:val="editsection"/>
    <w:rsid w:val="00CA2E7F"/>
    <w:rPr>
      <w:rFonts w:cs="Times New Roman"/>
    </w:rPr>
  </w:style>
  <w:style w:type="character" w:customStyle="1" w:styleId="FontStyle59">
    <w:name w:val="Font Style59"/>
    <w:rsid w:val="00CA2E7F"/>
    <w:rPr>
      <w:rFonts w:ascii="Times New Roman" w:hAnsi="Times New Roman"/>
      <w:b/>
      <w:i/>
      <w:sz w:val="16"/>
    </w:rPr>
  </w:style>
  <w:style w:type="paragraph" w:customStyle="1" w:styleId="2e">
    <w:name w:val="Заголовок2"/>
    <w:basedOn w:val="a"/>
    <w:next w:val="afc"/>
    <w:rsid w:val="00CA2E7F"/>
    <w:pPr>
      <w:keepNext/>
      <w:keepLines/>
      <w:suppressAutoHyphens/>
      <w:spacing w:before="240" w:after="240" w:line="100" w:lineRule="atLeast"/>
      <w:jc w:val="center"/>
    </w:pPr>
    <w:rPr>
      <w:rFonts w:ascii="Arial" w:eastAsia="Arial Unicode MS" w:hAnsi="Arial" w:cs="Arial Unicode MS"/>
      <w:b/>
      <w:bCs/>
      <w:kern w:val="1"/>
      <w:sz w:val="28"/>
      <w:szCs w:val="24"/>
      <w:lang w:eastAsia="hi-IN" w:bidi="hi-IN"/>
    </w:rPr>
  </w:style>
  <w:style w:type="paragraph" w:customStyle="1" w:styleId="ConsPlusTitle">
    <w:name w:val="ConsPlusTitle"/>
    <w:rsid w:val="00CA2E7F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table" w:customStyle="1" w:styleId="36">
    <w:name w:val="Сетка таблицы3"/>
    <w:basedOn w:val="a1"/>
    <w:rsid w:val="00CA2E7F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">
    <w:name w:val="Рабочий"/>
    <w:basedOn w:val="afc"/>
    <w:rsid w:val="00CA2E7F"/>
    <w:pPr>
      <w:ind w:firstLine="340"/>
      <w:jc w:val="both"/>
    </w:pPr>
  </w:style>
  <w:style w:type="paragraph" w:customStyle="1" w:styleId="220">
    <w:name w:val="Знак22"/>
    <w:basedOn w:val="a"/>
    <w:rsid w:val="00CA2E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CA2E7F"/>
    <w:pPr>
      <w:widowControl w:val="0"/>
      <w:spacing w:after="0" w:line="240" w:lineRule="auto"/>
      <w:ind w:left="142"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211">
    <w:name w:val="Знак21"/>
    <w:basedOn w:val="a"/>
    <w:qFormat/>
    <w:rsid w:val="00CA2E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f">
    <w:name w:val="Просмотренная гиперссылка1"/>
    <w:semiHidden/>
    <w:unhideWhenUsed/>
    <w:rsid w:val="00CA2E7F"/>
    <w:rPr>
      <w:rFonts w:cs="Times New Roman"/>
      <w:color w:val="800080"/>
      <w:u w:val="single"/>
    </w:rPr>
  </w:style>
  <w:style w:type="character" w:customStyle="1" w:styleId="FontStyle63">
    <w:name w:val="Font Style63"/>
    <w:rsid w:val="00CA2E7F"/>
    <w:rPr>
      <w:rFonts w:cs="Times New Roman"/>
    </w:rPr>
  </w:style>
  <w:style w:type="character" w:customStyle="1" w:styleId="apple-style-span">
    <w:name w:val="apple-style-span"/>
    <w:rsid w:val="00CA2E7F"/>
  </w:style>
  <w:style w:type="character" w:customStyle="1" w:styleId="611">
    <w:name w:val="Заголовок 6 Знак1"/>
    <w:semiHidden/>
    <w:rsid w:val="00CA2E7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310">
    <w:name w:val="Основной текст с отступом 3 Знак1"/>
    <w:basedOn w:val="a0"/>
    <w:link w:val="31"/>
    <w:rsid w:val="00CA2E7F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1f0">
    <w:name w:val="Основной текст с отступом Знак1"/>
    <w:rsid w:val="00CA2E7F"/>
    <w:rPr>
      <w:rFonts w:ascii="Calibri" w:eastAsia="Times New Roman" w:hAnsi="Calibri" w:cs="Times New Roman"/>
      <w:lang w:val="ru-RU" w:eastAsia="ru-RU"/>
    </w:rPr>
  </w:style>
  <w:style w:type="character" w:customStyle="1" w:styleId="311">
    <w:name w:val="Основной текст 3 Знак1"/>
    <w:basedOn w:val="a0"/>
    <w:link w:val="33"/>
    <w:rsid w:val="00CA2E7F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43">
    <w:name w:val="Сетка таблицы4"/>
    <w:basedOn w:val="a1"/>
    <w:rsid w:val="00CA2E7F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rsid w:val="00CA2E7F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rsid w:val="00CA2E7F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"/>
    <w:basedOn w:val="a1"/>
    <w:rsid w:val="00CA2E7F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rsid w:val="00CA2E7F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 Style31"/>
    <w:rsid w:val="00CA2E7F"/>
    <w:rPr>
      <w:rFonts w:ascii="Times New Roman" w:hAnsi="Times New Roman"/>
      <w:sz w:val="18"/>
    </w:rPr>
  </w:style>
  <w:style w:type="paragraph" w:customStyle="1" w:styleId="510">
    <w:name w:val="Заголовок 51"/>
    <w:basedOn w:val="a"/>
    <w:next w:val="a"/>
    <w:unhideWhenUsed/>
    <w:qFormat/>
    <w:rsid w:val="00CA2E7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table" w:customStyle="1" w:styleId="52">
    <w:name w:val="Сетка таблицы5"/>
    <w:basedOn w:val="a1"/>
    <w:rsid w:val="00CA2E7F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0">
    <w:name w:val="Placeholder Text"/>
    <w:semiHidden/>
    <w:rsid w:val="00CA2E7F"/>
    <w:rPr>
      <w:rFonts w:cs="Times New Roman"/>
      <w:color w:val="808080"/>
    </w:rPr>
  </w:style>
  <w:style w:type="character" w:customStyle="1" w:styleId="212pt">
    <w:name w:val="Основной текст (2) + 12 pt"/>
    <w:rsid w:val="00CA2E7F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f">
    <w:name w:val="Основной текст (2)_"/>
    <w:locked/>
    <w:rsid w:val="00CA2E7F"/>
    <w:rPr>
      <w:b/>
      <w:sz w:val="19"/>
      <w:shd w:val="clear" w:color="auto" w:fill="FFFFFF"/>
    </w:rPr>
  </w:style>
  <w:style w:type="character" w:customStyle="1" w:styleId="9Exact">
    <w:name w:val="Основной текст (9) Exact"/>
    <w:rsid w:val="00CA2E7F"/>
    <w:rPr>
      <w:rFonts w:ascii="Times New Roman" w:hAnsi="Times New Roman"/>
      <w:u w:val="none"/>
    </w:rPr>
  </w:style>
  <w:style w:type="paragraph" w:customStyle="1" w:styleId="1f1">
    <w:name w:val="Схема документа1"/>
    <w:basedOn w:val="a"/>
    <w:next w:val="af6"/>
    <w:semiHidden/>
    <w:unhideWhenUsed/>
    <w:rsid w:val="00CA2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f2">
    <w:name w:val="Схема документа Знак1"/>
    <w:semiHidden/>
    <w:rsid w:val="00CA2E7F"/>
    <w:rPr>
      <w:rFonts w:ascii="Segoe UI" w:hAnsi="Segoe UI"/>
      <w:sz w:val="16"/>
    </w:rPr>
  </w:style>
  <w:style w:type="paragraph" w:customStyle="1" w:styleId="xl65">
    <w:name w:val="xl65"/>
    <w:basedOn w:val="a"/>
    <w:rsid w:val="00CA2E7F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CA2E7F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CA2E7F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0">
    <w:name w:val="xl70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1">
    <w:name w:val="xl71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2">
    <w:name w:val="xl72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73">
    <w:name w:val="xl73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4">
    <w:name w:val="xl74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5">
    <w:name w:val="xl75"/>
    <w:basedOn w:val="a"/>
    <w:rsid w:val="00CA2E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6">
    <w:name w:val="xl76"/>
    <w:basedOn w:val="a"/>
    <w:rsid w:val="00CA2E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7">
    <w:name w:val="xl77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78">
    <w:name w:val="xl78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79">
    <w:name w:val="xl79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80">
    <w:name w:val="xl80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81">
    <w:name w:val="xl81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82">
    <w:name w:val="xl82"/>
    <w:basedOn w:val="a"/>
    <w:rsid w:val="00CA2E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3">
    <w:name w:val="xl83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4">
    <w:name w:val="xl84"/>
    <w:basedOn w:val="a"/>
    <w:rsid w:val="00CA2E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5">
    <w:name w:val="xl85"/>
    <w:basedOn w:val="a"/>
    <w:rsid w:val="00CA2E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6">
    <w:name w:val="xl86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87">
    <w:name w:val="xl87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88">
    <w:name w:val="xl88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9">
    <w:name w:val="xl89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0">
    <w:name w:val="xl90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1">
    <w:name w:val="xl91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92">
    <w:name w:val="xl92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3">
    <w:name w:val="xl93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4">
    <w:name w:val="xl94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5">
    <w:name w:val="xl95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96">
    <w:name w:val="xl96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97">
    <w:name w:val="xl97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8">
    <w:name w:val="xl98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9">
    <w:name w:val="xl99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00">
    <w:name w:val="xl100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01">
    <w:name w:val="xl101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FF"/>
      <w:sz w:val="16"/>
      <w:szCs w:val="16"/>
      <w:u w:val="single"/>
    </w:rPr>
  </w:style>
  <w:style w:type="paragraph" w:customStyle="1" w:styleId="xl106">
    <w:name w:val="xl106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108">
    <w:name w:val="xl108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b/>
      <w:bCs/>
      <w:sz w:val="16"/>
      <w:szCs w:val="16"/>
    </w:rPr>
  </w:style>
  <w:style w:type="paragraph" w:customStyle="1" w:styleId="xl109">
    <w:name w:val="xl109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5"/>
      <w:szCs w:val="15"/>
    </w:rPr>
  </w:style>
  <w:style w:type="paragraph" w:customStyle="1" w:styleId="xl111">
    <w:name w:val="xl111"/>
    <w:basedOn w:val="a"/>
    <w:rsid w:val="00CA2E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5"/>
      <w:szCs w:val="15"/>
    </w:rPr>
  </w:style>
  <w:style w:type="paragraph" w:customStyle="1" w:styleId="xl112">
    <w:name w:val="xl112"/>
    <w:basedOn w:val="a"/>
    <w:rsid w:val="00CA2E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5"/>
      <w:szCs w:val="15"/>
    </w:rPr>
  </w:style>
  <w:style w:type="paragraph" w:customStyle="1" w:styleId="xl113">
    <w:name w:val="xl113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5"/>
      <w:szCs w:val="15"/>
    </w:rPr>
  </w:style>
  <w:style w:type="paragraph" w:customStyle="1" w:styleId="xl114">
    <w:name w:val="xl114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5"/>
      <w:szCs w:val="15"/>
    </w:rPr>
  </w:style>
  <w:style w:type="paragraph" w:customStyle="1" w:styleId="xl115">
    <w:name w:val="xl115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5"/>
      <w:szCs w:val="15"/>
    </w:rPr>
  </w:style>
  <w:style w:type="paragraph" w:customStyle="1" w:styleId="xl116">
    <w:name w:val="xl116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5"/>
      <w:szCs w:val="15"/>
    </w:rPr>
  </w:style>
  <w:style w:type="paragraph" w:customStyle="1" w:styleId="xl117">
    <w:name w:val="xl117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15"/>
      <w:szCs w:val="15"/>
    </w:rPr>
  </w:style>
  <w:style w:type="paragraph" w:customStyle="1" w:styleId="xl118">
    <w:name w:val="xl118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hAnsi="Times New Roman"/>
      <w:color w:val="0000FF"/>
      <w:sz w:val="15"/>
      <w:szCs w:val="15"/>
      <w:u w:val="single"/>
    </w:rPr>
  </w:style>
  <w:style w:type="paragraph" w:customStyle="1" w:styleId="xl119">
    <w:name w:val="xl119"/>
    <w:basedOn w:val="a"/>
    <w:rsid w:val="00CA2E7F"/>
    <w:pPr>
      <w:spacing w:before="100" w:beforeAutospacing="1" w:after="100" w:afterAutospacing="1" w:line="240" w:lineRule="auto"/>
    </w:pPr>
    <w:rPr>
      <w:rFonts w:ascii="Times New Roman" w:hAnsi="Times New Roman"/>
      <w:sz w:val="15"/>
      <w:szCs w:val="15"/>
    </w:rPr>
  </w:style>
  <w:style w:type="paragraph" w:customStyle="1" w:styleId="xl120">
    <w:name w:val="xl120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5">
    <w:name w:val="xl125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6">
    <w:name w:val="xl126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7">
    <w:name w:val="xl127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8">
    <w:name w:val="xl128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9">
    <w:name w:val="xl129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1">
    <w:name w:val="xl131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2">
    <w:name w:val="xl132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3">
    <w:name w:val="xl133"/>
    <w:basedOn w:val="a"/>
    <w:rsid w:val="00CA2E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1f3">
    <w:name w:val="Абзац списка1"/>
    <w:basedOn w:val="a"/>
    <w:qFormat/>
    <w:rsid w:val="00CA2E7F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CA2E7F"/>
    <w:rPr>
      <w:rFonts w:ascii="Cambria" w:hAnsi="Cambria"/>
      <w:sz w:val="24"/>
    </w:rPr>
  </w:style>
  <w:style w:type="paragraph" w:customStyle="1" w:styleId="1f4">
    <w:name w:val="Заголовок оглавления1"/>
    <w:basedOn w:val="1"/>
    <w:next w:val="a"/>
    <w:unhideWhenUsed/>
    <w:qFormat/>
    <w:rsid w:val="00CA2E7F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u w:color="000000"/>
      <w:lang w:eastAsia="en-US"/>
    </w:rPr>
  </w:style>
  <w:style w:type="character" w:customStyle="1" w:styleId="80">
    <w:name w:val="Основной текст (8) + Курсив"/>
    <w:rsid w:val="00CA2E7F"/>
    <w:rPr>
      <w:rFonts w:ascii="Century Schoolbook" w:hAnsi="Century Schoolbook"/>
      <w:i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81">
    <w:name w:val="Основной текст (8)"/>
    <w:rsid w:val="00CA2E7F"/>
    <w:rPr>
      <w:rFonts w:ascii="Century Schoolbook" w:hAnsi="Century Schoolbook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afffffff1">
    <w:name w:val="Основной текст + Полужирный"/>
    <w:rsid w:val="00CA2E7F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customStyle="1" w:styleId="2f0">
    <w:name w:val="Основной текст2"/>
    <w:basedOn w:val="a"/>
    <w:rsid w:val="00CA2E7F"/>
    <w:pPr>
      <w:widowControl w:val="0"/>
      <w:shd w:val="clear" w:color="auto" w:fill="FFFFFF"/>
      <w:spacing w:before="180" w:after="0" w:line="418" w:lineRule="exact"/>
      <w:ind w:hanging="900"/>
      <w:jc w:val="both"/>
    </w:pPr>
    <w:rPr>
      <w:rFonts w:eastAsia="Calibri"/>
      <w:sz w:val="20"/>
      <w:szCs w:val="20"/>
      <w:shd w:val="clear" w:color="auto" w:fill="FFFFFF"/>
    </w:rPr>
  </w:style>
  <w:style w:type="character" w:customStyle="1" w:styleId="1f5">
    <w:name w:val="Основной текст1"/>
    <w:link w:val="171"/>
    <w:rsid w:val="00CA2E7F"/>
    <w:rPr>
      <w:color w:val="000000"/>
      <w:shd w:val="clear" w:color="auto" w:fill="FFFFFF"/>
    </w:rPr>
  </w:style>
  <w:style w:type="paragraph" w:customStyle="1" w:styleId="171">
    <w:name w:val="Основной текст17"/>
    <w:basedOn w:val="a"/>
    <w:link w:val="1f5"/>
    <w:rsid w:val="00CA2E7F"/>
    <w:pPr>
      <w:shd w:val="clear" w:color="auto" w:fill="FFFFFF"/>
      <w:spacing w:after="0" w:line="192" w:lineRule="exact"/>
    </w:pPr>
    <w:rPr>
      <w:rFonts w:asciiTheme="minorHAnsi" w:eastAsiaTheme="minorHAnsi" w:hAnsiTheme="minorHAnsi" w:cstheme="minorBidi"/>
      <w:color w:val="000000"/>
      <w:shd w:val="clear" w:color="auto" w:fill="FFFFFF"/>
      <w:lang w:eastAsia="en-US"/>
    </w:rPr>
  </w:style>
  <w:style w:type="character" w:customStyle="1" w:styleId="210pt">
    <w:name w:val="Основной текст (2) + 10 pt"/>
    <w:rsid w:val="00CA2E7F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10pt1">
    <w:name w:val="Основной текст (2) + 10 pt1"/>
    <w:rsid w:val="00CA2E7F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customStyle="1" w:styleId="Heading11">
    <w:name w:val="Heading 11"/>
    <w:basedOn w:val="a"/>
    <w:rsid w:val="00CA2E7F"/>
    <w:pPr>
      <w:widowControl w:val="0"/>
      <w:spacing w:after="0" w:line="240" w:lineRule="auto"/>
      <w:ind w:left="1117" w:hanging="448"/>
      <w:outlineLvl w:val="1"/>
    </w:pPr>
    <w:rPr>
      <w:rFonts w:ascii="Verdana" w:hAnsi="Verdana"/>
      <w:b/>
      <w:bCs/>
      <w:sz w:val="18"/>
      <w:szCs w:val="18"/>
      <w:lang w:val="en-US" w:eastAsia="en-US"/>
    </w:rPr>
  </w:style>
  <w:style w:type="character" w:customStyle="1" w:styleId="7pt">
    <w:name w:val="Основной текст + 7 pt"/>
    <w:rsid w:val="00CA2E7F"/>
    <w:rPr>
      <w:rFonts w:ascii="Microsoft Sans Serif" w:hAnsi="Microsoft Sans Serif"/>
      <w:color w:val="000000"/>
      <w:spacing w:val="0"/>
      <w:w w:val="100"/>
      <w:position w:val="0"/>
      <w:sz w:val="14"/>
      <w:u w:val="none"/>
      <w:shd w:val="clear" w:color="auto" w:fill="FFFFFF"/>
      <w:lang w:val="ru-RU" w:eastAsia="ru-RU"/>
    </w:rPr>
  </w:style>
  <w:style w:type="character" w:customStyle="1" w:styleId="511">
    <w:name w:val="Заголовок 5 Знак1"/>
    <w:semiHidden/>
    <w:rsid w:val="00CA2E7F"/>
    <w:rPr>
      <w:rFonts w:ascii="Calibri" w:hAnsi="Calibri"/>
      <w:b/>
      <w:i/>
      <w:sz w:val="26"/>
    </w:rPr>
  </w:style>
  <w:style w:type="character" w:customStyle="1" w:styleId="af7">
    <w:name w:val="Схема документа Знак"/>
    <w:basedOn w:val="a0"/>
    <w:link w:val="af6"/>
    <w:rsid w:val="00CA2E7F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2f1">
    <w:name w:val="Схема документа Знак2"/>
    <w:semiHidden/>
    <w:rsid w:val="00CA2E7F"/>
    <w:rPr>
      <w:rFonts w:ascii="Segoe UI" w:hAnsi="Segoe UI" w:cs="Segoe UI"/>
      <w:sz w:val="16"/>
      <w:szCs w:val="16"/>
    </w:rPr>
  </w:style>
  <w:style w:type="paragraph" w:customStyle="1" w:styleId="paragraph">
    <w:name w:val="paragraph"/>
    <w:basedOn w:val="a"/>
    <w:rsid w:val="00CA2E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CA2E7F"/>
  </w:style>
  <w:style w:type="character" w:customStyle="1" w:styleId="eop">
    <w:name w:val="eop"/>
    <w:rsid w:val="00CA2E7F"/>
  </w:style>
  <w:style w:type="character" w:customStyle="1" w:styleId="contextualspellingandgrammarerror">
    <w:name w:val="contextualspellingandgrammarerror"/>
    <w:rsid w:val="00CA2E7F"/>
  </w:style>
  <w:style w:type="character" w:customStyle="1" w:styleId="spellingerror">
    <w:name w:val="spellingerror"/>
    <w:rsid w:val="00CA2E7F"/>
  </w:style>
  <w:style w:type="paragraph" w:customStyle="1" w:styleId="msonormalcxspmiddle">
    <w:name w:val="msonormalcxspmiddle"/>
    <w:basedOn w:val="a"/>
    <w:rsid w:val="00CA2E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CA2E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ocked/>
    <w:rsid w:val="00CA2E7F"/>
    <w:rPr>
      <w:rFonts w:ascii="Calibri" w:hAnsi="Calibri"/>
      <w:sz w:val="24"/>
      <w:lang w:val="ru-RU" w:eastAsia="en-US"/>
    </w:rPr>
  </w:style>
  <w:style w:type="character" w:customStyle="1" w:styleId="FontStyle121">
    <w:name w:val="Font Style121"/>
    <w:rsid w:val="00CA2E7F"/>
    <w:rPr>
      <w:rFonts w:ascii="Century Schoolbook" w:hAnsi="Century Schoolbook"/>
      <w:sz w:val="20"/>
    </w:rPr>
  </w:style>
  <w:style w:type="paragraph" w:customStyle="1" w:styleId="Style78">
    <w:name w:val="Style78"/>
    <w:basedOn w:val="a"/>
    <w:rsid w:val="00CA2E7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character" w:customStyle="1" w:styleId="Hyperlink1">
    <w:name w:val="Hyperlink.1"/>
    <w:rsid w:val="00CA2E7F"/>
    <w:rPr>
      <w:lang w:val="ru-RU"/>
    </w:rPr>
  </w:style>
  <w:style w:type="character" w:customStyle="1" w:styleId="FootnoteTextChar1">
    <w:name w:val="Footnote Text Char1"/>
    <w:locked/>
    <w:rsid w:val="00CA2E7F"/>
    <w:rPr>
      <w:lang w:val="en-US" w:eastAsia="ru-RU" w:bidi="ar-SA"/>
    </w:rPr>
  </w:style>
  <w:style w:type="character" w:customStyle="1" w:styleId="BodyTextChar">
    <w:name w:val="Body Text Char"/>
    <w:locked/>
    <w:rsid w:val="00CA2E7F"/>
    <w:rPr>
      <w:sz w:val="24"/>
      <w:lang w:val="ru-RU" w:eastAsia="ru-RU" w:bidi="ar-SA"/>
    </w:rPr>
  </w:style>
  <w:style w:type="paragraph" w:customStyle="1" w:styleId="2f2">
    <w:name w:val="Без интервала2"/>
    <w:link w:val="NoSpacingChar"/>
    <w:rsid w:val="00CA2E7F"/>
    <w:rPr>
      <w:rFonts w:ascii="Times New Roman" w:eastAsia="Times New Roman" w:hAnsi="Times New Roman" w:cs="Times New Roman"/>
      <w:sz w:val="22"/>
      <w:szCs w:val="22"/>
    </w:rPr>
  </w:style>
  <w:style w:type="paragraph" w:customStyle="1" w:styleId="cv">
    <w:name w:val="cv"/>
    <w:basedOn w:val="a"/>
    <w:rsid w:val="00CA2E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SpacingChar">
    <w:name w:val="No Spacing Char"/>
    <w:link w:val="2f2"/>
    <w:locked/>
    <w:rsid w:val="00CA2E7F"/>
    <w:rPr>
      <w:rFonts w:ascii="Times New Roman" w:eastAsia="Times New Roman" w:hAnsi="Times New Roman" w:cs="Times New Roman"/>
      <w:lang w:eastAsia="ru-RU"/>
    </w:rPr>
  </w:style>
  <w:style w:type="character" w:customStyle="1" w:styleId="oth2">
    <w:name w:val="oth2"/>
    <w:rsid w:val="00CA2E7F"/>
  </w:style>
  <w:style w:type="character" w:customStyle="1" w:styleId="gen1">
    <w:name w:val="gen1"/>
    <w:rsid w:val="00CA2E7F"/>
    <w:rPr>
      <w:sz w:val="29"/>
    </w:rPr>
  </w:style>
  <w:style w:type="character" w:customStyle="1" w:styleId="FooterChar">
    <w:name w:val="Footer Char"/>
    <w:locked/>
    <w:rsid w:val="00CA2E7F"/>
    <w:rPr>
      <w:sz w:val="24"/>
      <w:szCs w:val="24"/>
      <w:lang w:val="ru-RU" w:eastAsia="ru-RU" w:bidi="ar-SA"/>
    </w:rPr>
  </w:style>
  <w:style w:type="character" w:customStyle="1" w:styleId="Heading1Char">
    <w:name w:val="Heading 1 Char"/>
    <w:locked/>
    <w:rsid w:val="00CA2E7F"/>
    <w:rPr>
      <w:rFonts w:ascii="Arial" w:hAnsi="Arial"/>
      <w:b/>
      <w:bCs/>
      <w:kern w:val="32"/>
      <w:sz w:val="32"/>
      <w:szCs w:val="32"/>
      <w:lang w:val="ru-RU" w:eastAsia="ru-RU" w:bidi="ar-SA"/>
    </w:rPr>
  </w:style>
  <w:style w:type="character" w:customStyle="1" w:styleId="b-serp-urlitem1">
    <w:name w:val="b-serp-url__item1"/>
    <w:rsid w:val="00CA2E7F"/>
    <w:rPr>
      <w:rFonts w:cs="Times New Roman"/>
    </w:rPr>
  </w:style>
  <w:style w:type="character" w:customStyle="1" w:styleId="small11">
    <w:name w:val="small11"/>
    <w:rsid w:val="00CA2E7F"/>
    <w:rPr>
      <w:sz w:val="16"/>
    </w:rPr>
  </w:style>
  <w:style w:type="character" w:customStyle="1" w:styleId="gray1">
    <w:name w:val="gray1"/>
    <w:rsid w:val="00CA2E7F"/>
    <w:rPr>
      <w:color w:val="6C737F"/>
    </w:rPr>
  </w:style>
  <w:style w:type="paragraph" w:customStyle="1" w:styleId="1f6">
    <w:name w:val="Название1"/>
    <w:basedOn w:val="a"/>
    <w:rsid w:val="00CA2E7F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character" w:customStyle="1" w:styleId="submenu-table">
    <w:name w:val="submenu-table"/>
    <w:rsid w:val="00CA2E7F"/>
    <w:rPr>
      <w:rFonts w:ascii="Times New Roman" w:hAnsi="Times New Roman"/>
    </w:rPr>
  </w:style>
  <w:style w:type="character" w:customStyle="1" w:styleId="BalloonTextChar">
    <w:name w:val="Balloon Text Char"/>
    <w:locked/>
    <w:rsid w:val="00CA2E7F"/>
    <w:rPr>
      <w:rFonts w:ascii="Segoe UI" w:hAnsi="Segoe UI" w:cs="Times New Roman"/>
      <w:sz w:val="18"/>
      <w:lang w:val="ru-RU" w:eastAsia="ru-RU"/>
    </w:rPr>
  </w:style>
  <w:style w:type="paragraph" w:customStyle="1" w:styleId="afffffff2">
    <w:name w:val="Содержимое таблицы"/>
    <w:basedOn w:val="a"/>
    <w:rsid w:val="00CA2E7F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Heading2Char">
    <w:name w:val="Heading 2 Char"/>
    <w:locked/>
    <w:rsid w:val="00CA2E7F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ocked/>
    <w:rsid w:val="00CA2E7F"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locked/>
    <w:rsid w:val="00CA2E7F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locked/>
    <w:rsid w:val="00CA2E7F"/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locked/>
    <w:rsid w:val="00CA2E7F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locked/>
    <w:rsid w:val="00CA2E7F"/>
    <w:rPr>
      <w:rFonts w:ascii="Times New Roman" w:hAnsi="Times New Roman"/>
      <w:sz w:val="20"/>
    </w:rPr>
  </w:style>
  <w:style w:type="character" w:customStyle="1" w:styleId="CommentTextChar1">
    <w:name w:val="Comment Text Char1"/>
    <w:semiHidden/>
    <w:locked/>
    <w:rsid w:val="00CA2E7F"/>
    <w:rPr>
      <w:rFonts w:cs="Times New Roman"/>
      <w:sz w:val="20"/>
      <w:szCs w:val="20"/>
    </w:rPr>
  </w:style>
  <w:style w:type="character" w:customStyle="1" w:styleId="CommentSubjectChar">
    <w:name w:val="Comment Subject Char"/>
    <w:locked/>
    <w:rsid w:val="00CA2E7F"/>
    <w:rPr>
      <w:b/>
    </w:rPr>
  </w:style>
  <w:style w:type="character" w:customStyle="1" w:styleId="CommentSubjectChar1">
    <w:name w:val="Comment Subject Char1"/>
    <w:semiHidden/>
    <w:locked/>
    <w:rsid w:val="00CA2E7F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Indent2Char">
    <w:name w:val="Body Text Indent 2 Char"/>
    <w:qFormat/>
    <w:locked/>
    <w:rsid w:val="00CA2E7F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semiHidden/>
    <w:qFormat/>
    <w:locked/>
    <w:rsid w:val="00CA2E7F"/>
    <w:rPr>
      <w:rFonts w:cs="Times New Roman"/>
      <w:sz w:val="20"/>
      <w:szCs w:val="20"/>
    </w:rPr>
  </w:style>
  <w:style w:type="character" w:customStyle="1" w:styleId="BodyTextIndentChar">
    <w:name w:val="Body Text Indent Char"/>
    <w:qFormat/>
    <w:locked/>
    <w:rsid w:val="00CA2E7F"/>
    <w:rPr>
      <w:rFonts w:ascii="Times New Roman" w:hAnsi="Times New Roman" w:cs="Times New Roman"/>
      <w:sz w:val="20"/>
      <w:szCs w:val="20"/>
    </w:rPr>
  </w:style>
  <w:style w:type="paragraph" w:customStyle="1" w:styleId="Style67">
    <w:name w:val="Style67"/>
    <w:basedOn w:val="a"/>
    <w:qFormat/>
    <w:rsid w:val="00CA2E7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qFormat/>
    <w:rsid w:val="00CA2E7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qFormat/>
    <w:rsid w:val="00CA2E7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qFormat/>
    <w:rsid w:val="00CA2E7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qFormat/>
    <w:rsid w:val="00CA2E7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qFormat/>
    <w:rsid w:val="00CA2E7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customStyle="1" w:styleId="headertext">
    <w:name w:val="headertext"/>
    <w:basedOn w:val="a"/>
    <w:qFormat/>
    <w:rsid w:val="00CA2E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qFormat/>
    <w:rsid w:val="00CA2E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76">
    <w:name w:val="Style76"/>
    <w:basedOn w:val="a"/>
    <w:qFormat/>
    <w:rsid w:val="00CA2E7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qFormat/>
    <w:rsid w:val="00CA2E7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ae">
    <w:name w:val="Текст Знак"/>
    <w:basedOn w:val="a0"/>
    <w:link w:val="ad"/>
    <w:qFormat/>
    <w:rsid w:val="00CA2E7F"/>
    <w:rPr>
      <w:rFonts w:ascii="Calibri" w:eastAsia="Times New Roman" w:hAnsi="Calibri" w:cs="Times New Roman"/>
      <w:color w:val="000000"/>
      <w:u w:color="000000"/>
    </w:rPr>
  </w:style>
  <w:style w:type="paragraph" w:customStyle="1" w:styleId="afffffff3">
    <w:name w:val="Стиль"/>
    <w:qFormat/>
    <w:rsid w:val="00CA2E7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qFormat/>
    <w:rsid w:val="00CA2E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qFormat/>
    <w:rsid w:val="00CA2E7F"/>
    <w:rPr>
      <w:rFonts w:cs="Times New Roman"/>
    </w:rPr>
  </w:style>
  <w:style w:type="character" w:customStyle="1" w:styleId="c4">
    <w:name w:val="c4"/>
    <w:qFormat/>
    <w:rsid w:val="00CA2E7F"/>
    <w:rPr>
      <w:rFonts w:cs="Times New Roman"/>
    </w:rPr>
  </w:style>
  <w:style w:type="character" w:customStyle="1" w:styleId="c5">
    <w:name w:val="c5"/>
    <w:qFormat/>
    <w:rsid w:val="00CA2E7F"/>
    <w:rPr>
      <w:rFonts w:cs="Times New Roman"/>
    </w:rPr>
  </w:style>
  <w:style w:type="paragraph" w:customStyle="1" w:styleId="c15">
    <w:name w:val="c15"/>
    <w:basedOn w:val="a"/>
    <w:qFormat/>
    <w:rsid w:val="00CA2E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qFormat/>
    <w:rsid w:val="00CA2E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qFormat/>
    <w:rsid w:val="00CA2E7F"/>
    <w:rPr>
      <w:rFonts w:ascii="Times New Roman" w:hAnsi="Times New Roman"/>
      <w:sz w:val="24"/>
    </w:rPr>
  </w:style>
  <w:style w:type="character" w:customStyle="1" w:styleId="pathseparator">
    <w:name w:val="path__separator"/>
    <w:qFormat/>
    <w:rsid w:val="00CA2E7F"/>
    <w:rPr>
      <w:rFonts w:cs="Times New Roman"/>
    </w:rPr>
  </w:style>
  <w:style w:type="paragraph" w:customStyle="1" w:styleId="FR2">
    <w:name w:val="FR2"/>
    <w:qFormat/>
    <w:rsid w:val="00CA2E7F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Times New Roman" w:hAnsi="Arial" w:cs="Times New Roman"/>
      <w:sz w:val="22"/>
    </w:rPr>
  </w:style>
  <w:style w:type="character" w:customStyle="1" w:styleId="FontStyle74">
    <w:name w:val="Font Style74"/>
    <w:qFormat/>
    <w:rsid w:val="00CA2E7F"/>
    <w:rPr>
      <w:rFonts w:ascii="Times New Roman" w:hAnsi="Times New Roman"/>
      <w:b/>
      <w:i/>
      <w:sz w:val="24"/>
    </w:rPr>
  </w:style>
  <w:style w:type="paragraph" w:customStyle="1" w:styleId="320">
    <w:name w:val="Основной текст с отступом 32"/>
    <w:basedOn w:val="a"/>
    <w:qFormat/>
    <w:rsid w:val="00CA2E7F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ff1">
    <w:name w:val="Заголовок Знак"/>
    <w:basedOn w:val="a0"/>
    <w:link w:val="aff0"/>
    <w:qFormat/>
    <w:rsid w:val="00CA2E7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3">
    <w:name w:val="Основной текст (6)"/>
    <w:qFormat/>
    <w:rsid w:val="00CA2E7F"/>
    <w:rPr>
      <w:rFonts w:ascii="Times New Roman" w:hAnsi="Times New Roman" w:cs="Times New Roman"/>
      <w:sz w:val="18"/>
      <w:szCs w:val="18"/>
    </w:rPr>
  </w:style>
  <w:style w:type="character" w:customStyle="1" w:styleId="37">
    <w:name w:val="Основной текст3"/>
    <w:qFormat/>
    <w:rsid w:val="00CA2E7F"/>
    <w:rPr>
      <w:rFonts w:cs="Times New Roman"/>
      <w:color w:val="000000"/>
      <w:sz w:val="18"/>
      <w:szCs w:val="18"/>
      <w:shd w:val="clear" w:color="auto" w:fill="FFFFFF"/>
    </w:rPr>
  </w:style>
  <w:style w:type="character" w:customStyle="1" w:styleId="90">
    <w:name w:val="Основной текст (9)"/>
    <w:qFormat/>
    <w:rsid w:val="00CA2E7F"/>
    <w:rPr>
      <w:rFonts w:ascii="Times New Roman" w:hAnsi="Times New Roman" w:cs="Times New Roman"/>
      <w:sz w:val="18"/>
      <w:szCs w:val="18"/>
    </w:rPr>
  </w:style>
  <w:style w:type="character" w:customStyle="1" w:styleId="8pt">
    <w:name w:val="Основной текст + 8 pt"/>
    <w:qFormat/>
    <w:rsid w:val="00CA2E7F"/>
    <w:rPr>
      <w:rFonts w:cs="Times New Roman"/>
      <w:i/>
      <w:iCs/>
      <w:color w:val="000000"/>
      <w:sz w:val="16"/>
      <w:szCs w:val="16"/>
      <w:shd w:val="clear" w:color="auto" w:fill="FFFFFF"/>
    </w:rPr>
  </w:style>
  <w:style w:type="character" w:customStyle="1" w:styleId="200">
    <w:name w:val="Основной текст (20)"/>
    <w:qFormat/>
    <w:rsid w:val="00CA2E7F"/>
    <w:rPr>
      <w:rFonts w:ascii="Times New Roman" w:hAnsi="Times New Roman" w:cs="Times New Roman"/>
      <w:sz w:val="18"/>
      <w:szCs w:val="18"/>
    </w:rPr>
  </w:style>
  <w:style w:type="paragraph" w:customStyle="1" w:styleId="Docsubtitle2">
    <w:name w:val="Doc subtitle2"/>
    <w:basedOn w:val="a"/>
    <w:link w:val="Docsubtitle2Char"/>
    <w:qFormat/>
    <w:rsid w:val="00CA2E7F"/>
    <w:pPr>
      <w:spacing w:after="0" w:line="240" w:lineRule="auto"/>
    </w:pPr>
    <w:rPr>
      <w:rFonts w:ascii="Arial" w:hAnsi="Arial"/>
      <w:sz w:val="28"/>
      <w:szCs w:val="28"/>
      <w:lang w:val="en-GB" w:eastAsia="en-US"/>
    </w:rPr>
  </w:style>
  <w:style w:type="character" w:customStyle="1" w:styleId="Docsubtitle2Char">
    <w:name w:val="Doc subtitle2 Char"/>
    <w:link w:val="Docsubtitle2"/>
    <w:qFormat/>
    <w:locked/>
    <w:rsid w:val="00CA2E7F"/>
    <w:rPr>
      <w:rFonts w:ascii="Arial" w:eastAsia="Times New Roman" w:hAnsi="Arial" w:cs="Times New Roman"/>
      <w:sz w:val="28"/>
      <w:szCs w:val="28"/>
      <w:lang w:val="en-GB"/>
    </w:rPr>
  </w:style>
  <w:style w:type="paragraph" w:customStyle="1" w:styleId="Doctitle">
    <w:name w:val="Doc title"/>
    <w:basedOn w:val="a"/>
    <w:qFormat/>
    <w:rsid w:val="00CA2E7F"/>
    <w:pPr>
      <w:spacing w:after="0" w:line="240" w:lineRule="auto"/>
    </w:pPr>
    <w:rPr>
      <w:rFonts w:ascii="Arial" w:eastAsia="Calibri" w:hAnsi="Arial"/>
      <w:b/>
      <w:sz w:val="40"/>
      <w:szCs w:val="24"/>
      <w:lang w:val="en-GB" w:eastAsia="en-US"/>
    </w:rPr>
  </w:style>
  <w:style w:type="character" w:customStyle="1" w:styleId="1f7">
    <w:name w:val="Неразрешенное упоминание1"/>
    <w:uiPriority w:val="99"/>
    <w:semiHidden/>
    <w:unhideWhenUsed/>
    <w:qFormat/>
    <w:rsid w:val="00CA2E7F"/>
    <w:rPr>
      <w:color w:val="605E5C"/>
      <w:shd w:val="clear" w:color="auto" w:fill="E1DFDD"/>
    </w:rPr>
  </w:style>
  <w:style w:type="paragraph" w:customStyle="1" w:styleId="al">
    <w:name w:val="al"/>
    <w:basedOn w:val="a"/>
    <w:qFormat/>
    <w:rsid w:val="00CA2E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0">
    <w:name w:val="ac"/>
    <w:basedOn w:val="a"/>
    <w:qFormat/>
    <w:rsid w:val="00CA2E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64">
    <w:name w:val="Сетка таблицы6"/>
    <w:basedOn w:val="a1"/>
    <w:uiPriority w:val="59"/>
    <w:qFormat/>
    <w:rsid w:val="00CA2E7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0">
    <w:name w:val="Основной текст + 10"/>
    <w:uiPriority w:val="99"/>
    <w:qFormat/>
    <w:rsid w:val="00CA2E7F"/>
    <w:rPr>
      <w:color w:val="000000"/>
      <w:spacing w:val="3"/>
      <w:w w:val="100"/>
      <w:position w:val="0"/>
      <w:sz w:val="21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cs.cntd.ru/document/4560290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6624968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7369725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docs.cntd.ru/document/57374126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1877221?marker=6540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6FAD1-BD72-4503-9288-37AEBE7D6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1986</TotalTime>
  <Pages>29</Pages>
  <Words>7094</Words>
  <Characters>40437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49</cp:revision>
  <dcterms:created xsi:type="dcterms:W3CDTF">2024-09-30T07:50:00Z</dcterms:created>
  <dcterms:modified xsi:type="dcterms:W3CDTF">2025-11-11T11:22:00Z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D64EBCCCB595486CB5DB8A6FB922C3B9_13</vt:lpwstr>
  </property>
</Properties>
</file>